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BC153" w14:textId="77777777" w:rsidR="001D0156" w:rsidRPr="00880102" w:rsidRDefault="00235955" w:rsidP="001D015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 Ě S T O   R O U D N I C E   N A D   L A B E M</w:t>
      </w:r>
    </w:p>
    <w:p w14:paraId="4804875C" w14:textId="77777777" w:rsidR="001D0156" w:rsidRDefault="001D0156" w:rsidP="001D0156">
      <w:pPr>
        <w:jc w:val="center"/>
        <w:rPr>
          <w:b/>
          <w:sz w:val="20"/>
        </w:rPr>
      </w:pPr>
    </w:p>
    <w:p w14:paraId="70C9B826" w14:textId="77777777" w:rsidR="001D0156" w:rsidRPr="007913A8" w:rsidRDefault="001D0156" w:rsidP="001D0156">
      <w:pPr>
        <w:jc w:val="center"/>
        <w:rPr>
          <w:b/>
          <w:sz w:val="32"/>
        </w:rPr>
      </w:pPr>
      <w:r w:rsidRPr="007913A8">
        <w:rPr>
          <w:b/>
          <w:sz w:val="32"/>
        </w:rPr>
        <w:t xml:space="preserve">ZASTUPITELSTVO </w:t>
      </w:r>
      <w:r w:rsidR="00235955">
        <w:rPr>
          <w:b/>
          <w:sz w:val="32"/>
        </w:rPr>
        <w:t>MĚSTA ROUDNICE NAD LABEM</w:t>
      </w:r>
    </w:p>
    <w:p w14:paraId="05AA80F2" w14:textId="77777777" w:rsidR="001D0156" w:rsidRPr="00880102" w:rsidRDefault="001D0156" w:rsidP="001D0156">
      <w:pPr>
        <w:jc w:val="center"/>
        <w:rPr>
          <w:b/>
          <w:sz w:val="20"/>
        </w:rPr>
      </w:pPr>
    </w:p>
    <w:p w14:paraId="79217032" w14:textId="77777777" w:rsidR="00561E02" w:rsidRPr="001D0156" w:rsidRDefault="001D0156" w:rsidP="001D0156">
      <w:pPr>
        <w:jc w:val="center"/>
        <w:rPr>
          <w:b/>
          <w:sz w:val="32"/>
          <w:szCs w:val="32"/>
        </w:rPr>
      </w:pPr>
      <w:r w:rsidRPr="00880102">
        <w:rPr>
          <w:b/>
          <w:sz w:val="32"/>
          <w:szCs w:val="32"/>
        </w:rPr>
        <w:t>Obecně závazná vyhláška</w:t>
      </w:r>
      <w:r w:rsidR="00D26BBB">
        <w:rPr>
          <w:b/>
          <w:sz w:val="32"/>
          <w:szCs w:val="32"/>
        </w:rPr>
        <w:t>,</w:t>
      </w:r>
    </w:p>
    <w:p w14:paraId="12DA156B" w14:textId="77777777" w:rsidR="00561E02" w:rsidRPr="0072122F" w:rsidRDefault="00561E02" w:rsidP="00561E02">
      <w:pPr>
        <w:jc w:val="center"/>
        <w:rPr>
          <w:b/>
          <w:bCs/>
        </w:rPr>
      </w:pPr>
    </w:p>
    <w:p w14:paraId="53746909" w14:textId="77777777" w:rsidR="00561E02" w:rsidRPr="00C06D89" w:rsidRDefault="00561E02" w:rsidP="00561E02">
      <w:pPr>
        <w:jc w:val="center"/>
        <w:rPr>
          <w:b/>
          <w:color w:val="000000"/>
          <w:sz w:val="28"/>
          <w:szCs w:val="26"/>
        </w:rPr>
      </w:pPr>
      <w:r w:rsidRPr="0072122F">
        <w:rPr>
          <w:b/>
          <w:color w:val="000000"/>
          <w:sz w:val="28"/>
          <w:szCs w:val="26"/>
        </w:rPr>
        <w:t xml:space="preserve">o místním poplatku za </w:t>
      </w:r>
      <w:r w:rsidR="005F7D45">
        <w:rPr>
          <w:b/>
          <w:color w:val="000000"/>
          <w:sz w:val="28"/>
          <w:szCs w:val="26"/>
        </w:rPr>
        <w:t>obecní systém odpadového hospodářství</w:t>
      </w:r>
    </w:p>
    <w:p w14:paraId="33EE5CD5" w14:textId="77777777" w:rsidR="00852FB3" w:rsidRPr="0015100A" w:rsidRDefault="00852FB3" w:rsidP="00561E02">
      <w:pPr>
        <w:pStyle w:val="nzevzkona"/>
        <w:tabs>
          <w:tab w:val="left" w:pos="297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5A6C13B2" w14:textId="77777777" w:rsidR="00561E02" w:rsidRPr="00C156C1" w:rsidRDefault="00561E02" w:rsidP="00561E02">
      <w:pPr>
        <w:pStyle w:val="Zkladntextodsazen"/>
        <w:ind w:left="0" w:firstLine="0"/>
      </w:pPr>
      <w:r w:rsidRPr="00AD642E">
        <w:rPr>
          <w:i/>
        </w:rPr>
        <w:t xml:space="preserve">Zastupitelstvo </w:t>
      </w:r>
      <w:r w:rsidR="00235955">
        <w:rPr>
          <w:i/>
        </w:rPr>
        <w:t>města Roudnice nad Labem</w:t>
      </w:r>
      <w:r w:rsidR="001D0156" w:rsidRPr="00880102">
        <w:rPr>
          <w:b/>
          <w:bCs/>
          <w:i/>
        </w:rPr>
        <w:t xml:space="preserve"> </w:t>
      </w:r>
      <w:r w:rsidRPr="00AD642E">
        <w:rPr>
          <w:i/>
        </w:rPr>
        <w:t xml:space="preserve">se na svém zasedání </w:t>
      </w:r>
      <w:r w:rsidRPr="00076A0B">
        <w:rPr>
          <w:i/>
        </w:rPr>
        <w:t xml:space="preserve">dne </w:t>
      </w:r>
      <w:r w:rsidR="002A0666">
        <w:rPr>
          <w:i/>
        </w:rPr>
        <w:t>20</w:t>
      </w:r>
      <w:r w:rsidR="00B96C44" w:rsidRPr="00076A0B">
        <w:rPr>
          <w:i/>
        </w:rPr>
        <w:t xml:space="preserve">. </w:t>
      </w:r>
      <w:r w:rsidR="002A0666">
        <w:rPr>
          <w:i/>
        </w:rPr>
        <w:t xml:space="preserve">září </w:t>
      </w:r>
      <w:r w:rsidR="00B96C44" w:rsidRPr="00076A0B">
        <w:rPr>
          <w:i/>
        </w:rPr>
        <w:t>202</w:t>
      </w:r>
      <w:r w:rsidR="002A0666">
        <w:rPr>
          <w:i/>
        </w:rPr>
        <w:t>3</w:t>
      </w:r>
      <w:r w:rsidR="0072122F" w:rsidRPr="00076A0B">
        <w:rPr>
          <w:i/>
        </w:rPr>
        <w:t xml:space="preserve"> </w:t>
      </w:r>
      <w:r w:rsidRPr="00076A0B">
        <w:rPr>
          <w:i/>
        </w:rPr>
        <w:t>usneslo</w:t>
      </w:r>
      <w:r w:rsidRPr="00AD642E">
        <w:rPr>
          <w:i/>
        </w:rPr>
        <w:t xml:space="preserve"> </w:t>
      </w:r>
      <w:r w:rsidR="00DF5A23">
        <w:rPr>
          <w:i/>
        </w:rPr>
        <w:t>usnesením č.</w:t>
      </w:r>
      <w:r w:rsidR="005C270D">
        <w:rPr>
          <w:i/>
        </w:rPr>
        <w:t xml:space="preserve"> </w:t>
      </w:r>
      <w:r w:rsidR="00B96C44" w:rsidRPr="00B96C44">
        <w:rPr>
          <w:i/>
          <w:highlight w:val="yellow"/>
        </w:rPr>
        <w:t>..</w:t>
      </w:r>
      <w:r w:rsidR="005C270D" w:rsidRPr="00B96C44">
        <w:rPr>
          <w:i/>
          <w:highlight w:val="yellow"/>
        </w:rPr>
        <w:t>/202</w:t>
      </w:r>
      <w:r w:rsidR="002A0666" w:rsidRPr="002A0666">
        <w:rPr>
          <w:i/>
          <w:highlight w:val="yellow"/>
        </w:rPr>
        <w:t>3</w:t>
      </w:r>
      <w:r w:rsidR="005C270D">
        <w:rPr>
          <w:i/>
        </w:rPr>
        <w:t xml:space="preserve"> v</w:t>
      </w:r>
      <w:r w:rsidRPr="00AD642E">
        <w:rPr>
          <w:i/>
        </w:rPr>
        <w:t>ydat na</w:t>
      </w:r>
      <w:r w:rsidR="00E463B9">
        <w:rPr>
          <w:i/>
        </w:rPr>
        <w:t> </w:t>
      </w:r>
      <w:r w:rsidRPr="00AD642E">
        <w:rPr>
          <w:i/>
        </w:rPr>
        <w:t>základě § 14 zákona č. 565/1990 Sb., o místních poplatcích, ve znění pozdějších předpisů (dále jen „zákon o místních poplatcích“), a v souladu s</w:t>
      </w:r>
      <w:r w:rsidR="00DF5A23">
        <w:rPr>
          <w:i/>
        </w:rPr>
        <w:t> </w:t>
      </w:r>
      <w:r w:rsidRPr="00AD642E">
        <w:rPr>
          <w:i/>
        </w:rPr>
        <w:t>ustanovením § 10 písm. d) a</w:t>
      </w:r>
      <w:r w:rsidR="00E463B9">
        <w:rPr>
          <w:i/>
        </w:rPr>
        <w:t> </w:t>
      </w:r>
      <w:r w:rsidRPr="00AD642E">
        <w:rPr>
          <w:i/>
        </w:rPr>
        <w:t>§ 84 odst. 2 písm. h) zákona č.</w:t>
      </w:r>
      <w:r w:rsidR="006C2CF0">
        <w:rPr>
          <w:i/>
        </w:rPr>
        <w:t> </w:t>
      </w:r>
      <w:r w:rsidRPr="00AD642E">
        <w:rPr>
          <w:i/>
        </w:rPr>
        <w:t>128/2000 Sb., o obcích (obecní zřízení), ve znění pozdějších předpisů, tuto obecně závaznou vyhlášku (dále jen „vyhláška“):</w:t>
      </w:r>
    </w:p>
    <w:p w14:paraId="7F3C75F7" w14:textId="77777777" w:rsidR="00852FB3" w:rsidRPr="00861912" w:rsidRDefault="00852FB3" w:rsidP="00561E02">
      <w:pPr>
        <w:jc w:val="center"/>
        <w:rPr>
          <w:b/>
        </w:rPr>
      </w:pPr>
    </w:p>
    <w:p w14:paraId="4D8690EC" w14:textId="77777777" w:rsidR="00561E02" w:rsidRPr="00861912" w:rsidRDefault="003D4103" w:rsidP="00561E02">
      <w:pPr>
        <w:jc w:val="center"/>
        <w:rPr>
          <w:b/>
        </w:rPr>
      </w:pPr>
      <w:r>
        <w:rPr>
          <w:b/>
        </w:rPr>
        <w:t>Článek</w:t>
      </w:r>
      <w:r w:rsidR="00561E02" w:rsidRPr="00861912">
        <w:rPr>
          <w:b/>
        </w:rPr>
        <w:t xml:space="preserve"> 1</w:t>
      </w:r>
    </w:p>
    <w:p w14:paraId="3E7281E1" w14:textId="77777777" w:rsidR="00561E02" w:rsidRPr="00861912" w:rsidRDefault="00561E02" w:rsidP="00561E02">
      <w:pPr>
        <w:jc w:val="center"/>
        <w:rPr>
          <w:b/>
        </w:rPr>
      </w:pPr>
      <w:r w:rsidRPr="00861912">
        <w:rPr>
          <w:b/>
        </w:rPr>
        <w:t>Úvodní ustanovení</w:t>
      </w:r>
    </w:p>
    <w:p w14:paraId="49ED6DE7" w14:textId="77777777" w:rsidR="00561E02" w:rsidRPr="00861912" w:rsidRDefault="00561E02" w:rsidP="00561E02">
      <w:pPr>
        <w:jc w:val="both"/>
      </w:pPr>
    </w:p>
    <w:p w14:paraId="349E169A" w14:textId="77777777" w:rsidR="00561E02" w:rsidRPr="00861912" w:rsidRDefault="00235955" w:rsidP="00561E02">
      <w:pPr>
        <w:numPr>
          <w:ilvl w:val="0"/>
          <w:numId w:val="1"/>
        </w:numPr>
        <w:jc w:val="both"/>
      </w:pPr>
      <w:r>
        <w:t>Město Roudnice nad Labem</w:t>
      </w:r>
      <w:r w:rsidR="00561E02" w:rsidRPr="00861912">
        <w:t xml:space="preserve"> touto vyhláškou zavádí místní poplatek za </w:t>
      </w:r>
      <w:r w:rsidR="005F7D45">
        <w:t>obecní systém odpadového hospodářství</w:t>
      </w:r>
      <w:r w:rsidR="00561E02" w:rsidRPr="00861912">
        <w:t xml:space="preserve"> (dále jen „poplatek“).</w:t>
      </w:r>
      <w:r w:rsidR="00276971" w:rsidRPr="006C2CF0">
        <w:rPr>
          <w:vertAlign w:val="superscript"/>
        </w:rPr>
        <w:footnoteReference w:id="1"/>
      </w:r>
      <w:r w:rsidR="00276971" w:rsidRPr="006C2CF0">
        <w:rPr>
          <w:vertAlign w:val="superscript"/>
        </w:rPr>
        <w:t>)</w:t>
      </w:r>
    </w:p>
    <w:p w14:paraId="2FD5EA10" w14:textId="77777777" w:rsidR="00561E02" w:rsidRPr="00276971" w:rsidRDefault="00814C64" w:rsidP="00561E02">
      <w:pPr>
        <w:pStyle w:val="Zkladntext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Správce poplatku je</w:t>
      </w:r>
      <w:r w:rsidR="00561E02" w:rsidRPr="00861912">
        <w:rPr>
          <w:sz w:val="24"/>
          <w:szCs w:val="24"/>
        </w:rPr>
        <w:t xml:space="preserve"> </w:t>
      </w:r>
      <w:r w:rsidR="00235955">
        <w:rPr>
          <w:sz w:val="24"/>
          <w:szCs w:val="24"/>
        </w:rPr>
        <w:t>Městský</w:t>
      </w:r>
      <w:r w:rsidR="00561E02" w:rsidRPr="00861912">
        <w:rPr>
          <w:sz w:val="24"/>
          <w:szCs w:val="24"/>
        </w:rPr>
        <w:t xml:space="preserve"> úřad</w:t>
      </w:r>
      <w:r w:rsidR="00235955">
        <w:rPr>
          <w:sz w:val="24"/>
          <w:szCs w:val="24"/>
        </w:rPr>
        <w:t xml:space="preserve"> Roudnice nad Labem</w:t>
      </w:r>
      <w:r w:rsidR="00561E02" w:rsidRPr="00861912">
        <w:rPr>
          <w:sz w:val="24"/>
          <w:szCs w:val="24"/>
        </w:rPr>
        <w:t>.</w:t>
      </w:r>
      <w:r w:rsidR="006C2CF0" w:rsidRPr="006C2CF0">
        <w:rPr>
          <w:sz w:val="24"/>
          <w:vertAlign w:val="superscript"/>
        </w:rPr>
        <w:footnoteReference w:id="2"/>
      </w:r>
      <w:r w:rsidR="006C2CF0" w:rsidRPr="006C2CF0">
        <w:rPr>
          <w:sz w:val="24"/>
          <w:vertAlign w:val="superscript"/>
        </w:rPr>
        <w:t>)</w:t>
      </w:r>
    </w:p>
    <w:p w14:paraId="3C8132AB" w14:textId="77777777" w:rsidR="00276971" w:rsidRPr="00276971" w:rsidRDefault="00276971" w:rsidP="00276971">
      <w:pPr>
        <w:numPr>
          <w:ilvl w:val="0"/>
          <w:numId w:val="1"/>
        </w:numPr>
      </w:pPr>
      <w:r w:rsidRPr="005F7D45">
        <w:t>Poplatkové období</w:t>
      </w:r>
      <w:r w:rsidRPr="005F7D45">
        <w:rPr>
          <w:rStyle w:val="Znakapoznpodarou"/>
        </w:rPr>
        <w:footnoteReference w:id="3"/>
      </w:r>
      <w:r w:rsidRPr="005F7D45">
        <w:rPr>
          <w:vertAlign w:val="superscript"/>
        </w:rPr>
        <w:t>)</w:t>
      </w:r>
      <w:r w:rsidRPr="005F7D45">
        <w:t xml:space="preserve"> a dílčí období</w:t>
      </w:r>
      <w:r w:rsidRPr="005F7D45">
        <w:rPr>
          <w:rStyle w:val="Znakapoznpodarou"/>
        </w:rPr>
        <w:footnoteReference w:id="4"/>
      </w:r>
      <w:r w:rsidRPr="005F7D45">
        <w:rPr>
          <w:vertAlign w:val="superscript"/>
        </w:rPr>
        <w:t>)</w:t>
      </w:r>
      <w:r w:rsidRPr="005F7D45">
        <w:t xml:space="preserve"> </w:t>
      </w:r>
      <w:r>
        <w:t>vymezuje</w:t>
      </w:r>
      <w:r w:rsidRPr="006C2CF0">
        <w:t xml:space="preserve"> </w:t>
      </w:r>
      <w:r w:rsidRPr="005F7D45">
        <w:t>zákon.</w:t>
      </w:r>
    </w:p>
    <w:p w14:paraId="43818F35" w14:textId="77777777" w:rsidR="00822A24" w:rsidRDefault="00822A24"/>
    <w:p w14:paraId="5C5FA9DC" w14:textId="77777777" w:rsidR="00561E02" w:rsidRPr="006C2CF0" w:rsidRDefault="003D4103" w:rsidP="00561E02">
      <w:pPr>
        <w:jc w:val="center"/>
        <w:rPr>
          <w:b/>
        </w:rPr>
      </w:pPr>
      <w:r w:rsidRPr="006C2CF0">
        <w:rPr>
          <w:b/>
        </w:rPr>
        <w:t xml:space="preserve">Článek </w:t>
      </w:r>
      <w:r w:rsidR="00561E02" w:rsidRPr="006C2CF0">
        <w:rPr>
          <w:b/>
        </w:rPr>
        <w:t>2</w:t>
      </w:r>
    </w:p>
    <w:p w14:paraId="5D04534F" w14:textId="77777777" w:rsidR="00561E02" w:rsidRPr="006C2CF0" w:rsidRDefault="00561E02" w:rsidP="00561E02">
      <w:pPr>
        <w:jc w:val="center"/>
        <w:rPr>
          <w:b/>
        </w:rPr>
      </w:pPr>
      <w:r w:rsidRPr="006C2CF0">
        <w:rPr>
          <w:b/>
        </w:rPr>
        <w:t>Poplatník</w:t>
      </w:r>
    </w:p>
    <w:p w14:paraId="09FCD73E" w14:textId="77777777" w:rsidR="00561E02" w:rsidRPr="006C2CF0" w:rsidRDefault="00561E02"/>
    <w:p w14:paraId="43DA1B52" w14:textId="77777777" w:rsidR="005674CA" w:rsidRPr="006C2CF0" w:rsidRDefault="00066DC9">
      <w:r w:rsidRPr="006C2CF0">
        <w:t>P</w:t>
      </w:r>
      <w:r w:rsidR="001921E5" w:rsidRPr="006C2CF0">
        <w:t xml:space="preserve">oplatníka </w:t>
      </w:r>
      <w:r w:rsidR="00276971">
        <w:t>vymezuje</w:t>
      </w:r>
      <w:r w:rsidR="001921E5" w:rsidRPr="006C2CF0">
        <w:t xml:space="preserve"> zákon.</w:t>
      </w:r>
      <w:r w:rsidR="001921E5" w:rsidRPr="006C2CF0">
        <w:rPr>
          <w:rStyle w:val="Znakapoznpodarou"/>
        </w:rPr>
        <w:footnoteReference w:id="5"/>
      </w:r>
      <w:r w:rsidR="001921E5" w:rsidRPr="006C2CF0">
        <w:rPr>
          <w:vertAlign w:val="superscript"/>
        </w:rPr>
        <w:t>)</w:t>
      </w:r>
    </w:p>
    <w:p w14:paraId="215702AA" w14:textId="77777777" w:rsidR="005F7D45" w:rsidRPr="005F7D45" w:rsidRDefault="005F7D45" w:rsidP="005F7D45"/>
    <w:p w14:paraId="220E007D" w14:textId="77777777" w:rsidR="00561E02" w:rsidRPr="006C2CF0" w:rsidRDefault="00E95FA0" w:rsidP="00561E02">
      <w:pPr>
        <w:tabs>
          <w:tab w:val="left" w:pos="3780"/>
        </w:tabs>
        <w:jc w:val="center"/>
        <w:rPr>
          <w:b/>
        </w:rPr>
      </w:pPr>
      <w:r>
        <w:rPr>
          <w:b/>
        </w:rPr>
        <w:br w:type="page"/>
      </w:r>
      <w:r w:rsidR="003D4103" w:rsidRPr="006C2CF0">
        <w:rPr>
          <w:b/>
        </w:rPr>
        <w:lastRenderedPageBreak/>
        <w:t xml:space="preserve">Článek </w:t>
      </w:r>
      <w:r w:rsidR="00561E02" w:rsidRPr="006C2CF0">
        <w:rPr>
          <w:b/>
        </w:rPr>
        <w:t>3</w:t>
      </w:r>
    </w:p>
    <w:p w14:paraId="0E356EE4" w14:textId="77777777" w:rsidR="00561E02" w:rsidRPr="006C2CF0" w:rsidRDefault="00561E02" w:rsidP="00561E02">
      <w:pPr>
        <w:tabs>
          <w:tab w:val="left" w:pos="3780"/>
        </w:tabs>
        <w:jc w:val="center"/>
        <w:rPr>
          <w:b/>
        </w:rPr>
      </w:pPr>
      <w:r w:rsidRPr="006C2CF0">
        <w:rPr>
          <w:b/>
        </w:rPr>
        <w:t>Ohlašovací povinnost</w:t>
      </w:r>
    </w:p>
    <w:p w14:paraId="32EBCC23" w14:textId="77777777" w:rsidR="00561E02" w:rsidRPr="006C2CF0" w:rsidRDefault="00561E02" w:rsidP="00561E02">
      <w:pPr>
        <w:tabs>
          <w:tab w:val="left" w:pos="3780"/>
        </w:tabs>
        <w:jc w:val="both"/>
      </w:pPr>
    </w:p>
    <w:p w14:paraId="1B03341B" w14:textId="77777777" w:rsidR="00814C64" w:rsidRPr="00D6118C" w:rsidRDefault="00814C64" w:rsidP="00814C64">
      <w:pPr>
        <w:pStyle w:val="Zkladntext"/>
        <w:numPr>
          <w:ilvl w:val="0"/>
          <w:numId w:val="39"/>
        </w:numPr>
        <w:spacing w:after="0"/>
        <w:jc w:val="both"/>
      </w:pPr>
      <w:r w:rsidRPr="00D6118C">
        <w:t xml:space="preserve">Poplatník je povinen podat správci poplatku ohlášení do </w:t>
      </w:r>
      <w:r w:rsidR="00235955">
        <w:t>30</w:t>
      </w:r>
      <w:r w:rsidRPr="00D6118C">
        <w:t xml:space="preserve"> dnů od vzniku poplatkové povinnosti. Ve stejné lhůtě se ohlašuje nárok na osvobození, existoval-li důvod osvobození v okamžiku vzniku poplatkové povinnosti.</w:t>
      </w:r>
    </w:p>
    <w:p w14:paraId="64F2BE08" w14:textId="77777777" w:rsidR="00814C64" w:rsidRPr="00305E51" w:rsidRDefault="00814C64" w:rsidP="00814C64">
      <w:pPr>
        <w:pStyle w:val="Normln1"/>
        <w:numPr>
          <w:ilvl w:val="0"/>
          <w:numId w:val="39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305E51">
        <w:t>Obsah ohlášení upravuje zákon.</w:t>
      </w:r>
      <w:r w:rsidRPr="00305E51">
        <w:rPr>
          <w:rStyle w:val="Znakapoznpodarou"/>
        </w:rPr>
        <w:footnoteReference w:id="6"/>
      </w:r>
      <w:r w:rsidRPr="00305E51">
        <w:rPr>
          <w:szCs w:val="24"/>
          <w:vertAlign w:val="superscript"/>
        </w:rPr>
        <w:t>)</w:t>
      </w:r>
    </w:p>
    <w:p w14:paraId="4F712B05" w14:textId="77777777" w:rsidR="00814C64" w:rsidRDefault="00814C64" w:rsidP="00814C64">
      <w:pPr>
        <w:pStyle w:val="Normln1"/>
        <w:numPr>
          <w:ilvl w:val="0"/>
          <w:numId w:val="39"/>
        </w:numPr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  <w:szCs w:val="24"/>
        </w:rPr>
        <w:t>Postup při změně</w:t>
      </w:r>
      <w:r w:rsidRPr="00305E51">
        <w:rPr>
          <w:rStyle w:val="Znakapoznpodarou"/>
          <w:bCs/>
          <w:szCs w:val="24"/>
        </w:rPr>
        <w:footnoteReference w:id="7"/>
      </w:r>
      <w:r w:rsidRPr="00305E51">
        <w:rPr>
          <w:bCs/>
          <w:szCs w:val="24"/>
          <w:vertAlign w:val="superscript"/>
        </w:rPr>
        <w:t>)</w:t>
      </w:r>
      <w:r>
        <w:rPr>
          <w:bCs/>
          <w:szCs w:val="24"/>
        </w:rPr>
        <w:t xml:space="preserve"> údajů uvedených v ohlášení upravuje zákon.</w:t>
      </w:r>
      <w:r w:rsidR="00235955">
        <w:rPr>
          <w:bCs/>
          <w:szCs w:val="24"/>
        </w:rPr>
        <w:t xml:space="preserve"> Stanoví se delší lhůta 30 dnů.</w:t>
      </w:r>
      <w:r w:rsidRPr="00305E51">
        <w:rPr>
          <w:rStyle w:val="Znakapoznpodarou"/>
          <w:bCs/>
          <w:szCs w:val="24"/>
        </w:rPr>
        <w:footnoteReference w:id="8"/>
      </w:r>
      <w:r w:rsidRPr="00305E51">
        <w:rPr>
          <w:bCs/>
          <w:szCs w:val="24"/>
          <w:vertAlign w:val="superscript"/>
        </w:rPr>
        <w:t>)</w:t>
      </w:r>
      <w:r>
        <w:rPr>
          <w:bCs/>
          <w:szCs w:val="24"/>
        </w:rPr>
        <w:t xml:space="preserve"> </w:t>
      </w:r>
    </w:p>
    <w:p w14:paraId="438C5128" w14:textId="77777777" w:rsidR="00814C64" w:rsidRDefault="00814C64" w:rsidP="00814C64">
      <w:pPr>
        <w:numPr>
          <w:ilvl w:val="0"/>
          <w:numId w:val="39"/>
        </w:numPr>
        <w:jc w:val="both"/>
        <w:rPr>
          <w:sz w:val="23"/>
          <w:szCs w:val="23"/>
        </w:rPr>
      </w:pPr>
      <w:r w:rsidRPr="00476544">
        <w:rPr>
          <w:sz w:val="23"/>
          <w:szCs w:val="23"/>
        </w:rPr>
        <w:t>Důsledky nesplnění ohlašovací povinnosti ke vzniku osvobození</w:t>
      </w:r>
      <w:r>
        <w:rPr>
          <w:sz w:val="23"/>
          <w:szCs w:val="23"/>
        </w:rPr>
        <w:t xml:space="preserve"> </w:t>
      </w:r>
      <w:r w:rsidRPr="00476544">
        <w:rPr>
          <w:sz w:val="23"/>
          <w:szCs w:val="23"/>
        </w:rPr>
        <w:t>stanoví zákon.</w:t>
      </w:r>
      <w:r w:rsidRPr="00476544">
        <w:rPr>
          <w:rStyle w:val="Znakapoznpodarou"/>
          <w:sz w:val="23"/>
          <w:szCs w:val="23"/>
        </w:rPr>
        <w:footnoteReference w:id="9"/>
      </w:r>
      <w:r w:rsidRPr="00476544">
        <w:rPr>
          <w:sz w:val="23"/>
          <w:szCs w:val="23"/>
          <w:vertAlign w:val="superscript"/>
        </w:rPr>
        <w:t>)</w:t>
      </w:r>
    </w:p>
    <w:p w14:paraId="79124C69" w14:textId="77777777" w:rsidR="00561E02" w:rsidRPr="00814C64" w:rsidRDefault="00561E02" w:rsidP="00561E02">
      <w:pPr>
        <w:tabs>
          <w:tab w:val="left" w:pos="3780"/>
        </w:tabs>
        <w:jc w:val="both"/>
      </w:pPr>
    </w:p>
    <w:p w14:paraId="4E0A5307" w14:textId="77777777" w:rsidR="00561E02" w:rsidRPr="00814C64" w:rsidRDefault="003D4103" w:rsidP="00561E02">
      <w:pPr>
        <w:tabs>
          <w:tab w:val="left" w:pos="3780"/>
        </w:tabs>
        <w:jc w:val="center"/>
        <w:rPr>
          <w:b/>
        </w:rPr>
      </w:pPr>
      <w:r w:rsidRPr="00814C64">
        <w:rPr>
          <w:b/>
        </w:rPr>
        <w:t xml:space="preserve">Článek </w:t>
      </w:r>
      <w:r w:rsidR="00561E02" w:rsidRPr="00814C64">
        <w:rPr>
          <w:b/>
        </w:rPr>
        <w:t>4</w:t>
      </w:r>
    </w:p>
    <w:p w14:paraId="7D20092F" w14:textId="77777777" w:rsidR="00561E02" w:rsidRPr="00814C64" w:rsidRDefault="007F4991" w:rsidP="00561E02">
      <w:pPr>
        <w:tabs>
          <w:tab w:val="left" w:pos="3780"/>
        </w:tabs>
        <w:jc w:val="center"/>
        <w:rPr>
          <w:b/>
        </w:rPr>
      </w:pPr>
      <w:r>
        <w:rPr>
          <w:b/>
        </w:rPr>
        <w:t>V</w:t>
      </w:r>
      <w:r w:rsidR="0072676B">
        <w:rPr>
          <w:b/>
        </w:rPr>
        <w:t>ýpočet výše poplatku</w:t>
      </w:r>
    </w:p>
    <w:p w14:paraId="510D4184" w14:textId="77777777" w:rsidR="00561E02" w:rsidRPr="00814C64" w:rsidRDefault="00561E02" w:rsidP="00561E02">
      <w:pPr>
        <w:tabs>
          <w:tab w:val="left" w:pos="3780"/>
        </w:tabs>
        <w:jc w:val="both"/>
      </w:pPr>
    </w:p>
    <w:p w14:paraId="04973F19" w14:textId="77777777" w:rsidR="00561E02" w:rsidRPr="0072676B" w:rsidRDefault="0072676B" w:rsidP="00561E02">
      <w:pPr>
        <w:numPr>
          <w:ilvl w:val="0"/>
          <w:numId w:val="4"/>
        </w:numPr>
        <w:tabs>
          <w:tab w:val="left" w:pos="3780"/>
        </w:tabs>
        <w:jc w:val="both"/>
      </w:pPr>
      <w:r w:rsidRPr="0072676B">
        <w:t>Poplatek</w:t>
      </w:r>
      <w:r w:rsidR="00DA77BD" w:rsidRPr="0072676B">
        <w:t xml:space="preserve"> </w:t>
      </w:r>
      <w:r w:rsidR="00561E02" w:rsidRPr="002A0666">
        <w:t xml:space="preserve">činí </w:t>
      </w:r>
      <w:r w:rsidR="002A0666" w:rsidRPr="002A0666">
        <w:t>1</w:t>
      </w:r>
      <w:r w:rsidR="002A0666">
        <w:t>000</w:t>
      </w:r>
      <w:r w:rsidR="00814C64" w:rsidRPr="0072676B">
        <w:t xml:space="preserve"> </w:t>
      </w:r>
      <w:r w:rsidR="007F4991">
        <w:t>Kč za poplatkové období.</w:t>
      </w:r>
    </w:p>
    <w:p w14:paraId="395C42E7" w14:textId="77777777" w:rsidR="001A2E6D" w:rsidRDefault="00E257DF" w:rsidP="001A2E6D">
      <w:pPr>
        <w:numPr>
          <w:ilvl w:val="0"/>
          <w:numId w:val="4"/>
        </w:numPr>
        <w:tabs>
          <w:tab w:val="left" w:pos="3780"/>
        </w:tabs>
        <w:jc w:val="both"/>
      </w:pPr>
      <w:r w:rsidRPr="00377C5E">
        <w:t xml:space="preserve">Postup pro zjištění výše poplatku v případě </w:t>
      </w:r>
      <w:r>
        <w:t xml:space="preserve">osvobození, nebo </w:t>
      </w:r>
      <w:r w:rsidRPr="00377C5E">
        <w:t>vzniku nebo zániku poplatkové povinnosti v průběhu kalendářního roku stanoví zákon.</w:t>
      </w:r>
      <w:r w:rsidR="001A2E6D" w:rsidRPr="00377C5E">
        <w:rPr>
          <w:rStyle w:val="Znakapoznpodarou"/>
        </w:rPr>
        <w:footnoteReference w:id="10"/>
      </w:r>
      <w:r w:rsidR="001A2E6D" w:rsidRPr="00377C5E">
        <w:rPr>
          <w:vertAlign w:val="superscript"/>
        </w:rPr>
        <w:t>)</w:t>
      </w:r>
    </w:p>
    <w:p w14:paraId="237F60D3" w14:textId="77777777" w:rsidR="003A13D9" w:rsidRPr="0064778E" w:rsidRDefault="003A13D9" w:rsidP="003A13D9"/>
    <w:p w14:paraId="68B24E60" w14:textId="77777777" w:rsidR="00814C64" w:rsidRPr="00076A0B" w:rsidRDefault="00814C64" w:rsidP="00814C64">
      <w:pPr>
        <w:pStyle w:val="Zkladntext"/>
        <w:spacing w:after="0"/>
        <w:jc w:val="center"/>
        <w:rPr>
          <w:b/>
          <w:bCs/>
        </w:rPr>
      </w:pPr>
      <w:r w:rsidRPr="00076A0B">
        <w:rPr>
          <w:b/>
          <w:bCs/>
        </w:rPr>
        <w:t>Článek 5</w:t>
      </w:r>
    </w:p>
    <w:p w14:paraId="1B759CE8" w14:textId="77777777" w:rsidR="00814C64" w:rsidRPr="00076A0B" w:rsidRDefault="00235955" w:rsidP="00814C64">
      <w:pPr>
        <w:pStyle w:val="Zkladntext"/>
        <w:spacing w:after="0"/>
        <w:jc w:val="center"/>
        <w:rPr>
          <w:b/>
          <w:bCs/>
        </w:rPr>
      </w:pPr>
      <w:r w:rsidRPr="00076A0B">
        <w:rPr>
          <w:b/>
          <w:bCs/>
        </w:rPr>
        <w:t>Osvobození</w:t>
      </w:r>
    </w:p>
    <w:p w14:paraId="0A113691" w14:textId="77777777" w:rsidR="00814C64" w:rsidRPr="00076A0B" w:rsidRDefault="00814C64" w:rsidP="00814C64">
      <w:pPr>
        <w:pStyle w:val="Zkladntext"/>
        <w:spacing w:after="0"/>
        <w:jc w:val="center"/>
        <w:rPr>
          <w:b/>
          <w:bCs/>
        </w:rPr>
      </w:pPr>
    </w:p>
    <w:p w14:paraId="51671AB0" w14:textId="77777777" w:rsidR="00814C64" w:rsidRPr="00076A0B" w:rsidRDefault="00814C64" w:rsidP="00814C64">
      <w:pPr>
        <w:pStyle w:val="Zkladntext"/>
        <w:numPr>
          <w:ilvl w:val="0"/>
          <w:numId w:val="34"/>
        </w:numPr>
        <w:spacing w:after="0"/>
      </w:pPr>
      <w:r w:rsidRPr="00076A0B">
        <w:lastRenderedPageBreak/>
        <w:t>Důvody osvobození od poplatku stanoví zákon.</w:t>
      </w:r>
      <w:r w:rsidR="006C2CF0" w:rsidRPr="00076A0B">
        <w:rPr>
          <w:rStyle w:val="Znakapoznpodarou"/>
        </w:rPr>
        <w:footnoteReference w:id="11"/>
      </w:r>
      <w:r w:rsidR="006C2CF0" w:rsidRPr="00076A0B">
        <w:rPr>
          <w:vertAlign w:val="superscript"/>
        </w:rPr>
        <w:t>)</w:t>
      </w:r>
    </w:p>
    <w:p w14:paraId="7B77ACBF" w14:textId="77777777" w:rsidR="00FA2706" w:rsidRPr="00076A0B" w:rsidRDefault="00FA2706" w:rsidP="00E95FA0">
      <w:pPr>
        <w:numPr>
          <w:ilvl w:val="0"/>
          <w:numId w:val="34"/>
        </w:numPr>
        <w:jc w:val="both"/>
      </w:pPr>
      <w:r w:rsidRPr="00076A0B">
        <w:t>Od poplatku se dále touto vyhláškou</w:t>
      </w:r>
      <w:r w:rsidRPr="00076A0B">
        <w:rPr>
          <w:rStyle w:val="Znakapoznpodarou"/>
        </w:rPr>
        <w:footnoteReference w:id="12"/>
      </w:r>
      <w:r w:rsidRPr="00076A0B">
        <w:rPr>
          <w:vertAlign w:val="superscript"/>
        </w:rPr>
        <w:t>)</w:t>
      </w:r>
      <w:r w:rsidRPr="00076A0B">
        <w:t xml:space="preserve"> osvobozují na dobu trvání důvodu osvobození poplatníci</w:t>
      </w:r>
      <w:r w:rsidR="00E95FA0" w:rsidRPr="00076A0B">
        <w:t xml:space="preserve"> </w:t>
      </w:r>
      <w:r w:rsidR="00A17BF2" w:rsidRPr="00076A0B">
        <w:t>dle § 10e písm. a) zákona o místních poplatcích:</w:t>
      </w:r>
    </w:p>
    <w:p w14:paraId="392B2149" w14:textId="77777777" w:rsidR="00814C64" w:rsidRPr="00076A0B" w:rsidRDefault="00A17BF2" w:rsidP="00A17BF2">
      <w:pPr>
        <w:pStyle w:val="Zkladntext"/>
        <w:numPr>
          <w:ilvl w:val="1"/>
          <w:numId w:val="45"/>
        </w:numPr>
        <w:tabs>
          <w:tab w:val="clear" w:pos="1021"/>
        </w:tabs>
        <w:spacing w:after="0"/>
        <w:ind w:left="714" w:hanging="357"/>
        <w:rPr>
          <w:bCs/>
        </w:rPr>
      </w:pPr>
      <w:r w:rsidRPr="00076A0B">
        <w:rPr>
          <w:bCs/>
        </w:rPr>
        <w:t>starší 75 let, a to počínaje kalendářním měsícem následujícím po kalendářním měsíci, v němž dovršili věku 75 let;</w:t>
      </w:r>
    </w:p>
    <w:p w14:paraId="46A8B7C6" w14:textId="77777777" w:rsidR="00A17BF2" w:rsidRPr="00076A0B" w:rsidRDefault="0064778E" w:rsidP="00A17BF2">
      <w:pPr>
        <w:pStyle w:val="Zkladntext"/>
        <w:numPr>
          <w:ilvl w:val="1"/>
          <w:numId w:val="45"/>
        </w:numPr>
        <w:tabs>
          <w:tab w:val="clear" w:pos="1021"/>
        </w:tabs>
        <w:spacing w:after="0"/>
        <w:ind w:left="714" w:hanging="357"/>
        <w:rPr>
          <w:bCs/>
        </w:rPr>
      </w:pPr>
      <w:r w:rsidRPr="00076A0B">
        <w:rPr>
          <w:bCs/>
        </w:rPr>
        <w:t>mladší</w:t>
      </w:r>
      <w:r w:rsidR="00A17BF2" w:rsidRPr="00076A0B">
        <w:rPr>
          <w:bCs/>
        </w:rPr>
        <w:t xml:space="preserve"> 3 let;</w:t>
      </w:r>
    </w:p>
    <w:p w14:paraId="519F00FE" w14:textId="77777777" w:rsidR="00A17BF2" w:rsidRPr="00076A0B" w:rsidRDefault="00A17BF2" w:rsidP="00A17BF2">
      <w:pPr>
        <w:pStyle w:val="Zkladntext"/>
        <w:numPr>
          <w:ilvl w:val="1"/>
          <w:numId w:val="45"/>
        </w:numPr>
        <w:tabs>
          <w:tab w:val="clear" w:pos="1021"/>
        </w:tabs>
        <w:spacing w:after="0"/>
        <w:ind w:left="714" w:hanging="357"/>
        <w:jc w:val="both"/>
        <w:rPr>
          <w:bCs/>
        </w:rPr>
      </w:pPr>
      <w:r w:rsidRPr="00076A0B">
        <w:t>zdržující se více než 6 po sobě jdoucích měsíců mimo území města Roudnice nad Labem;</w:t>
      </w:r>
    </w:p>
    <w:p w14:paraId="5BF5F6D9" w14:textId="77777777" w:rsidR="00A17BF2" w:rsidRPr="00076A0B" w:rsidRDefault="00A17BF2" w:rsidP="00A17BF2">
      <w:pPr>
        <w:pStyle w:val="Zkladntext"/>
        <w:numPr>
          <w:ilvl w:val="1"/>
          <w:numId w:val="45"/>
        </w:numPr>
        <w:tabs>
          <w:tab w:val="clear" w:pos="1021"/>
        </w:tabs>
        <w:spacing w:after="0"/>
        <w:ind w:left="714" w:hanging="357"/>
        <w:jc w:val="both"/>
        <w:rPr>
          <w:bCs/>
        </w:rPr>
      </w:pPr>
      <w:r w:rsidRPr="00076A0B">
        <w:t>studující mimo území města Roudnice nad Labem, kteří jsou po dobu studia</w:t>
      </w:r>
      <w:r w:rsidR="00014B1C" w:rsidRPr="00076A0B">
        <w:t xml:space="preserve"> </w:t>
      </w:r>
      <w:r w:rsidRPr="00076A0B">
        <w:t>ubytováni mimo území města Roudnice nad Labem; osvobození se neposkytuje v měsících červenec a srpen;</w:t>
      </w:r>
    </w:p>
    <w:p w14:paraId="060BD63A" w14:textId="77777777" w:rsidR="00A17BF2" w:rsidRPr="00076A0B" w:rsidRDefault="00A17BF2" w:rsidP="00A17BF2">
      <w:pPr>
        <w:pStyle w:val="Zkladntext"/>
        <w:numPr>
          <w:ilvl w:val="1"/>
          <w:numId w:val="45"/>
        </w:numPr>
        <w:tabs>
          <w:tab w:val="clear" w:pos="1021"/>
        </w:tabs>
        <w:spacing w:after="0"/>
        <w:ind w:left="714" w:hanging="357"/>
        <w:jc w:val="both"/>
        <w:rPr>
          <w:bCs/>
        </w:rPr>
      </w:pPr>
      <w:r w:rsidRPr="00076A0B">
        <w:t>ubytovaní v zařízení, jehož provozovatel plní povinnosti původce odpadů.</w:t>
      </w:r>
    </w:p>
    <w:p w14:paraId="0F26180F" w14:textId="77777777" w:rsidR="00A17BF2" w:rsidRPr="00076A0B" w:rsidRDefault="00A17BF2" w:rsidP="00A17BF2">
      <w:pPr>
        <w:numPr>
          <w:ilvl w:val="0"/>
          <w:numId w:val="34"/>
        </w:numPr>
        <w:jc w:val="both"/>
      </w:pPr>
      <w:r w:rsidRPr="00076A0B">
        <w:t xml:space="preserve">Od poplatku se dále touto vyhláškou osvobozují na dobu trvání důvodu osvobození poplatníci dle § 10e písm. </w:t>
      </w:r>
      <w:r w:rsidR="0064778E" w:rsidRPr="00076A0B">
        <w:t>b</w:t>
      </w:r>
      <w:r w:rsidRPr="00076A0B">
        <w:t>) zákona o místních poplatcích:</w:t>
      </w:r>
    </w:p>
    <w:p w14:paraId="4375B8A3" w14:textId="77777777" w:rsidR="0064778E" w:rsidRPr="00076A0B" w:rsidRDefault="0064778E" w:rsidP="0064778E">
      <w:pPr>
        <w:pStyle w:val="Zkladntext"/>
        <w:numPr>
          <w:ilvl w:val="1"/>
          <w:numId w:val="48"/>
        </w:numPr>
        <w:tabs>
          <w:tab w:val="clear" w:pos="1021"/>
        </w:tabs>
        <w:spacing w:after="0"/>
        <w:ind w:left="714" w:hanging="357"/>
        <w:rPr>
          <w:bCs/>
        </w:rPr>
      </w:pPr>
      <w:r w:rsidRPr="00076A0B">
        <w:rPr>
          <w:bCs/>
        </w:rPr>
        <w:t>starší 75 let, a to počínaje kalendářním měsícem následujícím po kalendářním měsíci, v němž dovršili věku 75 let;</w:t>
      </w:r>
    </w:p>
    <w:p w14:paraId="1639201B" w14:textId="77777777" w:rsidR="0064778E" w:rsidRPr="00076A0B" w:rsidRDefault="0064778E" w:rsidP="0064778E">
      <w:pPr>
        <w:pStyle w:val="Zkladntext"/>
        <w:numPr>
          <w:ilvl w:val="1"/>
          <w:numId w:val="48"/>
        </w:numPr>
        <w:tabs>
          <w:tab w:val="clear" w:pos="1021"/>
        </w:tabs>
        <w:spacing w:after="0"/>
        <w:ind w:left="714" w:hanging="357"/>
        <w:rPr>
          <w:bCs/>
        </w:rPr>
      </w:pPr>
      <w:r w:rsidRPr="00076A0B">
        <w:rPr>
          <w:bCs/>
        </w:rPr>
        <w:t>v případě, že nemovitá věc, od které se odvozuje poplatková povinnost je nedostupná pro svozovou techniku svážející směsný komunální odpad;</w:t>
      </w:r>
    </w:p>
    <w:p w14:paraId="28916BF3" w14:textId="77777777" w:rsidR="0064778E" w:rsidRPr="00076A0B" w:rsidRDefault="0064778E" w:rsidP="0064778E">
      <w:pPr>
        <w:pStyle w:val="Zkladntext"/>
        <w:numPr>
          <w:ilvl w:val="1"/>
          <w:numId w:val="48"/>
        </w:numPr>
        <w:tabs>
          <w:tab w:val="clear" w:pos="1021"/>
        </w:tabs>
        <w:spacing w:after="0"/>
        <w:ind w:left="714" w:hanging="357"/>
        <w:jc w:val="both"/>
        <w:rPr>
          <w:bCs/>
        </w:rPr>
      </w:pPr>
      <w:r w:rsidRPr="00076A0B">
        <w:rPr>
          <w:bCs/>
        </w:rPr>
        <w:t xml:space="preserve">jsou-li </w:t>
      </w:r>
      <w:r w:rsidR="00C932A9" w:rsidRPr="00076A0B">
        <w:rPr>
          <w:bCs/>
        </w:rPr>
        <w:t xml:space="preserve">na území města Roudnice nad Labem </w:t>
      </w:r>
      <w:r w:rsidRPr="00076A0B">
        <w:rPr>
          <w:bCs/>
        </w:rPr>
        <w:t>současně poplatníky podle § 10e písm. a) zákona o místních poplatcích</w:t>
      </w:r>
      <w:r w:rsidRPr="00076A0B">
        <w:rPr>
          <w:rStyle w:val="Znakapoznpodarou"/>
        </w:rPr>
        <w:footnoteReference w:id="13"/>
      </w:r>
      <w:r w:rsidRPr="00076A0B">
        <w:rPr>
          <w:vertAlign w:val="superscript"/>
        </w:rPr>
        <w:t>)</w:t>
      </w:r>
      <w:r w:rsidRPr="00076A0B">
        <w:rPr>
          <w:bCs/>
        </w:rPr>
        <w:t>; v případě, že je předmět poplatku podle § 10e písm.</w:t>
      </w:r>
      <w:r w:rsidR="00C932A9" w:rsidRPr="00076A0B">
        <w:rPr>
          <w:bCs/>
        </w:rPr>
        <w:t> </w:t>
      </w:r>
      <w:r w:rsidRPr="00076A0B">
        <w:rPr>
          <w:bCs/>
        </w:rPr>
        <w:t>b) zákona o místních poplatcích ve spoluvlastnictví více osob, jsou osvobozeni všichni spoluvlastníci, pokud alespoň jeden ze spoluvlastníků je poplatníkem poplatku podle § 10e písm. a) zákona o místních poplatcích na území města Roudnice nad</w:t>
      </w:r>
      <w:r w:rsidR="00C932A9" w:rsidRPr="00076A0B">
        <w:rPr>
          <w:bCs/>
        </w:rPr>
        <w:t> </w:t>
      </w:r>
      <w:r w:rsidRPr="00076A0B">
        <w:rPr>
          <w:bCs/>
        </w:rPr>
        <w:t>Labem, který není osvobozený podle odst. 1 nebo 2 tohoto článku.</w:t>
      </w:r>
    </w:p>
    <w:p w14:paraId="6DE70F55" w14:textId="77777777" w:rsidR="00A17BF2" w:rsidRPr="00076A0B" w:rsidRDefault="00A17BF2" w:rsidP="00A17BF2">
      <w:pPr>
        <w:pStyle w:val="Zkladntext"/>
        <w:spacing w:after="0"/>
        <w:rPr>
          <w:b/>
          <w:bCs/>
        </w:rPr>
      </w:pPr>
    </w:p>
    <w:p w14:paraId="544429B6" w14:textId="77777777" w:rsidR="00814C64" w:rsidRPr="00076A0B" w:rsidRDefault="00814C64" w:rsidP="00814C64">
      <w:pPr>
        <w:pStyle w:val="Zkladntext"/>
        <w:spacing w:after="0"/>
        <w:jc w:val="center"/>
        <w:rPr>
          <w:b/>
          <w:bCs/>
        </w:rPr>
      </w:pPr>
      <w:r w:rsidRPr="00076A0B">
        <w:rPr>
          <w:b/>
          <w:bCs/>
        </w:rPr>
        <w:t>Článek 6</w:t>
      </w:r>
    </w:p>
    <w:p w14:paraId="56011271" w14:textId="77777777" w:rsidR="00814C64" w:rsidRPr="00076A0B" w:rsidRDefault="00814C64" w:rsidP="00814C64">
      <w:pPr>
        <w:pStyle w:val="Zkladntext"/>
        <w:spacing w:after="0"/>
        <w:jc w:val="center"/>
        <w:rPr>
          <w:b/>
          <w:bCs/>
        </w:rPr>
      </w:pPr>
      <w:r w:rsidRPr="00076A0B">
        <w:rPr>
          <w:b/>
          <w:bCs/>
        </w:rPr>
        <w:t>Splatnost poplatku</w:t>
      </w:r>
    </w:p>
    <w:p w14:paraId="022D6567" w14:textId="77777777" w:rsidR="00814C64" w:rsidRPr="00076A0B" w:rsidRDefault="00814C64" w:rsidP="00814C64">
      <w:pPr>
        <w:pStyle w:val="Zkladntext"/>
        <w:spacing w:after="0"/>
        <w:jc w:val="center"/>
        <w:rPr>
          <w:b/>
          <w:bCs/>
        </w:rPr>
      </w:pPr>
    </w:p>
    <w:p w14:paraId="2297C68F" w14:textId="77777777" w:rsidR="00814C64" w:rsidRPr="00076A0B" w:rsidRDefault="00814C64" w:rsidP="00814C64">
      <w:pPr>
        <w:pStyle w:val="Zkladntext"/>
        <w:numPr>
          <w:ilvl w:val="0"/>
          <w:numId w:val="37"/>
        </w:numPr>
        <w:spacing w:after="0"/>
        <w:jc w:val="both"/>
      </w:pPr>
      <w:r w:rsidRPr="00076A0B">
        <w:t xml:space="preserve">Poplatek je splatný nejpozději do </w:t>
      </w:r>
      <w:r w:rsidR="00235955" w:rsidRPr="00076A0B">
        <w:t>30. 6.</w:t>
      </w:r>
      <w:r w:rsidRPr="00076A0B">
        <w:t xml:space="preserve"> příslušného kalendářního roku.</w:t>
      </w:r>
    </w:p>
    <w:p w14:paraId="33A920E3" w14:textId="77777777" w:rsidR="00814C64" w:rsidRPr="00076A0B" w:rsidRDefault="00814C64" w:rsidP="00814C64">
      <w:pPr>
        <w:pStyle w:val="Zkladntext"/>
        <w:numPr>
          <w:ilvl w:val="0"/>
          <w:numId w:val="37"/>
        </w:numPr>
        <w:spacing w:after="0"/>
        <w:jc w:val="both"/>
      </w:pPr>
      <w:r w:rsidRPr="00076A0B">
        <w:t xml:space="preserve">V případě vzniku poplatkové povinnosti (nebo zániku osvobození) po </w:t>
      </w:r>
      <w:r w:rsidR="00235955" w:rsidRPr="00076A0B">
        <w:t xml:space="preserve">15. 6. </w:t>
      </w:r>
      <w:r w:rsidRPr="00076A0B">
        <w:t xml:space="preserve">příslušného kalendářního roku, je poměrná výše poplatku </w:t>
      </w:r>
      <w:r w:rsidR="00527AE6" w:rsidRPr="00076A0B">
        <w:t xml:space="preserve">dle čl. 4 </w:t>
      </w:r>
      <w:r w:rsidRPr="00076A0B">
        <w:t xml:space="preserve">splatná nejpozději do </w:t>
      </w:r>
      <w:r w:rsidR="00235955" w:rsidRPr="00076A0B">
        <w:t xml:space="preserve">15. dne kalendářního měsíce bezprostředně následujícího po kalendářním měsíci </w:t>
      </w:r>
      <w:r w:rsidRPr="00076A0B">
        <w:t>vzniku poplatkové povinnosti (nebo zániku osvobození).</w:t>
      </w:r>
    </w:p>
    <w:p w14:paraId="7A5F7323" w14:textId="77777777" w:rsidR="00235955" w:rsidRPr="00076A0B" w:rsidRDefault="00235955" w:rsidP="00235955">
      <w:pPr>
        <w:numPr>
          <w:ilvl w:val="0"/>
          <w:numId w:val="37"/>
        </w:numPr>
        <w:jc w:val="both"/>
        <w:rPr>
          <w:szCs w:val="22"/>
        </w:rPr>
      </w:pPr>
      <w:r w:rsidRPr="00076A0B">
        <w:rPr>
          <w:szCs w:val="22"/>
        </w:rPr>
        <w:t>Lhůta splatnosti neskončí poplatníkovi dříve než lhůta</w:t>
      </w:r>
      <w:r w:rsidR="00B054E8" w:rsidRPr="00076A0B">
        <w:rPr>
          <w:szCs w:val="22"/>
        </w:rPr>
        <w:t xml:space="preserve"> pro podání ohlášení podle čl. 3 odst. 1 a 3</w:t>
      </w:r>
      <w:r w:rsidRPr="00076A0B">
        <w:rPr>
          <w:szCs w:val="22"/>
        </w:rPr>
        <w:t xml:space="preserve"> této vyhlášky. </w:t>
      </w:r>
    </w:p>
    <w:p w14:paraId="3AD0FB47" w14:textId="77777777" w:rsidR="00A03858" w:rsidRPr="00076A0B" w:rsidRDefault="00A03858" w:rsidP="00935B06">
      <w:pPr>
        <w:tabs>
          <w:tab w:val="left" w:pos="3780"/>
        </w:tabs>
        <w:jc w:val="center"/>
        <w:rPr>
          <w:b/>
          <w:sz w:val="22"/>
        </w:rPr>
      </w:pPr>
    </w:p>
    <w:p w14:paraId="7E44AC7B" w14:textId="77777777" w:rsidR="00561E02" w:rsidRPr="00076A0B" w:rsidRDefault="00C932A9" w:rsidP="00561E02">
      <w:pPr>
        <w:tabs>
          <w:tab w:val="left" w:pos="3780"/>
        </w:tabs>
        <w:jc w:val="center"/>
        <w:rPr>
          <w:b/>
        </w:rPr>
      </w:pPr>
      <w:r w:rsidRPr="00076A0B">
        <w:rPr>
          <w:b/>
        </w:rPr>
        <w:br w:type="page"/>
      </w:r>
      <w:r w:rsidR="00A03858" w:rsidRPr="00076A0B">
        <w:rPr>
          <w:b/>
        </w:rPr>
        <w:lastRenderedPageBreak/>
        <w:t xml:space="preserve">Článek </w:t>
      </w:r>
      <w:r w:rsidR="003317C2" w:rsidRPr="00076A0B">
        <w:rPr>
          <w:b/>
        </w:rPr>
        <w:t>7</w:t>
      </w:r>
      <w:r w:rsidR="00A03858" w:rsidRPr="00076A0B">
        <w:rPr>
          <w:b/>
        </w:rPr>
        <w:br/>
      </w:r>
      <w:r w:rsidR="00561E02" w:rsidRPr="00076A0B">
        <w:rPr>
          <w:b/>
        </w:rPr>
        <w:t>Zrušovací ustanovení</w:t>
      </w:r>
    </w:p>
    <w:p w14:paraId="2B99D4C9" w14:textId="77777777" w:rsidR="00561E02" w:rsidRPr="00076A0B" w:rsidRDefault="00561E02" w:rsidP="00561E02">
      <w:pPr>
        <w:tabs>
          <w:tab w:val="left" w:pos="3780"/>
        </w:tabs>
        <w:jc w:val="both"/>
        <w:rPr>
          <w:sz w:val="22"/>
        </w:rPr>
      </w:pPr>
    </w:p>
    <w:p w14:paraId="4784DE4A" w14:textId="77777777" w:rsidR="00EA606E" w:rsidRPr="00076A0B" w:rsidRDefault="00BC30AA" w:rsidP="00EA606E">
      <w:pPr>
        <w:tabs>
          <w:tab w:val="left" w:pos="3780"/>
        </w:tabs>
        <w:jc w:val="both"/>
      </w:pPr>
      <w:r w:rsidRPr="00076A0B">
        <w:t xml:space="preserve">Zrušuje se obecně závazná vyhláška č. </w:t>
      </w:r>
      <w:r w:rsidR="00B96C44" w:rsidRPr="00076A0B">
        <w:t>5</w:t>
      </w:r>
      <w:r w:rsidR="00F12724" w:rsidRPr="00076A0B">
        <w:t>/</w:t>
      </w:r>
      <w:r w:rsidR="008E18EE" w:rsidRPr="00076A0B">
        <w:t>20</w:t>
      </w:r>
      <w:r w:rsidR="00B96C44" w:rsidRPr="00076A0B">
        <w:t>21</w:t>
      </w:r>
      <w:r w:rsidRPr="00076A0B">
        <w:t xml:space="preserve">, o místním poplatku za </w:t>
      </w:r>
      <w:r w:rsidR="00B96C44" w:rsidRPr="00076A0B">
        <w:t>obecní systém odpadového hospodářství</w:t>
      </w:r>
      <w:r w:rsidRPr="00076A0B">
        <w:t xml:space="preserve">, </w:t>
      </w:r>
      <w:r w:rsidR="003317C2" w:rsidRPr="00076A0B">
        <w:t xml:space="preserve">ze dne </w:t>
      </w:r>
      <w:r w:rsidR="008D18BB" w:rsidRPr="00076A0B">
        <w:t>23</w:t>
      </w:r>
      <w:r w:rsidR="00235955" w:rsidRPr="00076A0B">
        <w:t xml:space="preserve">. </w:t>
      </w:r>
      <w:r w:rsidR="00B96C44" w:rsidRPr="00076A0B">
        <w:t>6</w:t>
      </w:r>
      <w:r w:rsidR="00235955" w:rsidRPr="00076A0B">
        <w:t>. 20</w:t>
      </w:r>
      <w:r w:rsidR="00B96C44" w:rsidRPr="00076A0B">
        <w:t>21</w:t>
      </w:r>
      <w:r w:rsidR="00235955" w:rsidRPr="00076A0B">
        <w:t>.</w:t>
      </w:r>
    </w:p>
    <w:p w14:paraId="4F508A5C" w14:textId="77777777" w:rsidR="00561E02" w:rsidRPr="00076A0B" w:rsidRDefault="00561E02" w:rsidP="00561E02">
      <w:pPr>
        <w:tabs>
          <w:tab w:val="left" w:pos="3780"/>
        </w:tabs>
        <w:jc w:val="both"/>
        <w:rPr>
          <w:color w:val="660033"/>
          <w:sz w:val="20"/>
          <w:szCs w:val="20"/>
        </w:rPr>
      </w:pPr>
    </w:p>
    <w:p w14:paraId="5FD8BE37" w14:textId="77777777" w:rsidR="00561E02" w:rsidRPr="00076A0B" w:rsidRDefault="003D4103" w:rsidP="00561E02">
      <w:pPr>
        <w:tabs>
          <w:tab w:val="left" w:pos="3780"/>
        </w:tabs>
        <w:jc w:val="center"/>
        <w:rPr>
          <w:b/>
        </w:rPr>
      </w:pPr>
      <w:r w:rsidRPr="00076A0B">
        <w:rPr>
          <w:b/>
        </w:rPr>
        <w:t xml:space="preserve">Článek </w:t>
      </w:r>
      <w:r w:rsidR="003317C2" w:rsidRPr="00076A0B">
        <w:rPr>
          <w:b/>
        </w:rPr>
        <w:t>8</w:t>
      </w:r>
    </w:p>
    <w:p w14:paraId="1906392C" w14:textId="77777777" w:rsidR="00561E02" w:rsidRPr="00076A0B" w:rsidRDefault="00561E02" w:rsidP="00561E02">
      <w:pPr>
        <w:tabs>
          <w:tab w:val="left" w:pos="3780"/>
        </w:tabs>
        <w:jc w:val="center"/>
        <w:rPr>
          <w:b/>
        </w:rPr>
      </w:pPr>
      <w:r w:rsidRPr="00076A0B">
        <w:rPr>
          <w:b/>
        </w:rPr>
        <w:t>Účinnost</w:t>
      </w:r>
    </w:p>
    <w:p w14:paraId="1ECC03C2" w14:textId="77777777" w:rsidR="00561E02" w:rsidRPr="00076A0B" w:rsidRDefault="00561E02" w:rsidP="00561E02">
      <w:pPr>
        <w:tabs>
          <w:tab w:val="left" w:pos="3780"/>
        </w:tabs>
        <w:jc w:val="both"/>
      </w:pPr>
    </w:p>
    <w:p w14:paraId="13B8FADA" w14:textId="77777777" w:rsidR="001A2E6D" w:rsidRPr="00076A0B" w:rsidRDefault="001A2E6D" w:rsidP="001A2E6D">
      <w:pPr>
        <w:pStyle w:val="Normlnweb"/>
        <w:spacing w:before="0" w:beforeAutospacing="0" w:after="0" w:afterAutospacing="0"/>
        <w:rPr>
          <w:rFonts w:ascii="Times New Roman" w:hAnsi="Times New Roman" w:cs="Times New Roman"/>
        </w:rPr>
      </w:pPr>
      <w:r w:rsidRPr="00076A0B">
        <w:rPr>
          <w:rFonts w:ascii="Times New Roman" w:hAnsi="Times New Roman" w:cs="Times New Roman"/>
        </w:rPr>
        <w:t xml:space="preserve">Tato vyhláška nabývá účinnosti </w:t>
      </w:r>
      <w:r w:rsidR="00DF5A23" w:rsidRPr="00076A0B">
        <w:rPr>
          <w:rFonts w:ascii="Times New Roman" w:hAnsi="Times New Roman" w:cs="Times New Roman"/>
        </w:rPr>
        <w:t>dnem 1. 1. 20</w:t>
      </w:r>
      <w:r w:rsidR="00F74E97" w:rsidRPr="00076A0B">
        <w:rPr>
          <w:rFonts w:ascii="Times New Roman" w:hAnsi="Times New Roman" w:cs="Times New Roman"/>
        </w:rPr>
        <w:t>2</w:t>
      </w:r>
      <w:r w:rsidR="002A0666">
        <w:rPr>
          <w:rFonts w:ascii="Times New Roman" w:hAnsi="Times New Roman" w:cs="Times New Roman"/>
        </w:rPr>
        <w:t>4</w:t>
      </w:r>
      <w:r w:rsidRPr="00076A0B">
        <w:rPr>
          <w:rFonts w:ascii="Times New Roman" w:hAnsi="Times New Roman" w:cs="Times New Roman"/>
        </w:rPr>
        <w:t>.</w:t>
      </w:r>
    </w:p>
    <w:p w14:paraId="3A7C3AB6" w14:textId="77777777" w:rsidR="00A03858" w:rsidRPr="00076A0B" w:rsidRDefault="00A03858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4AE536D4" w14:textId="77777777" w:rsidR="00276971" w:rsidRPr="00076A0B" w:rsidRDefault="00276971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56752D45" w14:textId="77777777" w:rsidR="00C932A9" w:rsidRPr="00076A0B" w:rsidRDefault="00C932A9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68568A21" w14:textId="77777777" w:rsidR="00C932A9" w:rsidRPr="00076A0B" w:rsidRDefault="00C932A9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5AFDFA90" w14:textId="77777777" w:rsidR="00C932A9" w:rsidRPr="00076A0B" w:rsidRDefault="00C932A9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5C8259B3" w14:textId="77777777" w:rsidR="00C932A9" w:rsidRPr="00076A0B" w:rsidRDefault="00C932A9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0FB81DBE" w14:textId="77777777" w:rsidR="00276971" w:rsidRPr="00076A0B" w:rsidRDefault="00276971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2559C337" w14:textId="77777777" w:rsidR="00276971" w:rsidRPr="00076A0B" w:rsidRDefault="00276971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7FA2C980" w14:textId="77777777" w:rsidR="005D4B6F" w:rsidRPr="00076A0B" w:rsidRDefault="005D4B6F" w:rsidP="00561E02">
      <w:pPr>
        <w:tabs>
          <w:tab w:val="left" w:pos="3780"/>
        </w:tabs>
        <w:jc w:val="both"/>
        <w:rPr>
          <w:sz w:val="20"/>
          <w:szCs w:val="20"/>
        </w:rPr>
      </w:pPr>
    </w:p>
    <w:p w14:paraId="2319405E" w14:textId="77777777" w:rsidR="004432C5" w:rsidRPr="00076A0B" w:rsidRDefault="004432C5" w:rsidP="004432C5">
      <w:pPr>
        <w:tabs>
          <w:tab w:val="center" w:pos="2268"/>
          <w:tab w:val="center" w:pos="6804"/>
        </w:tabs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5"/>
      </w:tblGrid>
      <w:tr w:rsidR="004432C5" w:rsidRPr="00076A0B" w14:paraId="70CCD061" w14:textId="77777777" w:rsidTr="00042CE4">
        <w:trPr>
          <w:trHeight w:val="80"/>
          <w:jc w:val="center"/>
        </w:trPr>
        <w:tc>
          <w:tcPr>
            <w:tcW w:w="4605" w:type="dxa"/>
          </w:tcPr>
          <w:p w14:paraId="1AC71C36" w14:textId="77777777" w:rsidR="004432C5" w:rsidRPr="00076A0B" w:rsidRDefault="004432C5" w:rsidP="00042CE4">
            <w:pPr>
              <w:jc w:val="center"/>
            </w:pPr>
            <w:r w:rsidRPr="00076A0B">
              <w:t>…………………………….</w:t>
            </w:r>
          </w:p>
        </w:tc>
        <w:tc>
          <w:tcPr>
            <w:tcW w:w="4605" w:type="dxa"/>
          </w:tcPr>
          <w:p w14:paraId="6391F0B9" w14:textId="77777777" w:rsidR="004432C5" w:rsidRPr="00076A0B" w:rsidRDefault="004432C5" w:rsidP="00042CE4">
            <w:pPr>
              <w:jc w:val="center"/>
            </w:pPr>
            <w:r w:rsidRPr="00076A0B">
              <w:t>…………………………….</w:t>
            </w:r>
          </w:p>
        </w:tc>
      </w:tr>
      <w:tr w:rsidR="004432C5" w:rsidRPr="00814C64" w14:paraId="0DB251DB" w14:textId="77777777" w:rsidTr="00042CE4">
        <w:trPr>
          <w:jc w:val="center"/>
        </w:trPr>
        <w:tc>
          <w:tcPr>
            <w:tcW w:w="4605" w:type="dxa"/>
          </w:tcPr>
          <w:p w14:paraId="7C631E02" w14:textId="77777777" w:rsidR="00235955" w:rsidRPr="00076A0B" w:rsidRDefault="00241273" w:rsidP="00235955">
            <w:pPr>
              <w:pStyle w:val="Zkladntext"/>
              <w:tabs>
                <w:tab w:val="left" w:pos="1440"/>
                <w:tab w:val="left" w:pos="7020"/>
              </w:tabs>
              <w:spacing w:after="0"/>
              <w:jc w:val="center"/>
            </w:pPr>
            <w:r w:rsidRPr="00076A0B">
              <w:t>Ing. Richard Červený</w:t>
            </w:r>
          </w:p>
          <w:p w14:paraId="01832DD6" w14:textId="77777777" w:rsidR="004432C5" w:rsidRPr="00076A0B" w:rsidRDefault="004432C5" w:rsidP="00814C64">
            <w:pPr>
              <w:jc w:val="center"/>
            </w:pPr>
            <w:r w:rsidRPr="00076A0B">
              <w:t>místostarosta</w:t>
            </w:r>
          </w:p>
        </w:tc>
        <w:tc>
          <w:tcPr>
            <w:tcW w:w="4605" w:type="dxa"/>
          </w:tcPr>
          <w:p w14:paraId="20822F01" w14:textId="77777777" w:rsidR="00235955" w:rsidRPr="00076A0B" w:rsidRDefault="00235955" w:rsidP="00235955">
            <w:pPr>
              <w:pStyle w:val="Zkladntext"/>
              <w:tabs>
                <w:tab w:val="left" w:pos="1440"/>
                <w:tab w:val="left" w:pos="7020"/>
              </w:tabs>
              <w:spacing w:after="0"/>
              <w:jc w:val="center"/>
            </w:pPr>
            <w:r w:rsidRPr="00076A0B">
              <w:t>Ing. František Paděl</w:t>
            </w:r>
            <w:r w:rsidR="00CB6EDE" w:rsidRPr="00076A0B">
              <w:t>e</w:t>
            </w:r>
            <w:r w:rsidRPr="00076A0B">
              <w:t xml:space="preserve">k </w:t>
            </w:r>
          </w:p>
          <w:p w14:paraId="3D51FF0C" w14:textId="77777777" w:rsidR="004432C5" w:rsidRPr="00814C64" w:rsidRDefault="004432C5" w:rsidP="00042CE4">
            <w:pPr>
              <w:jc w:val="center"/>
            </w:pPr>
            <w:r w:rsidRPr="00076A0B">
              <w:t>starosta</w:t>
            </w:r>
          </w:p>
        </w:tc>
      </w:tr>
    </w:tbl>
    <w:p w14:paraId="0CFAFC4E" w14:textId="77777777" w:rsidR="005D4B6F" w:rsidRDefault="005D4B6F" w:rsidP="004432C5"/>
    <w:p w14:paraId="13ADE33A" w14:textId="77777777" w:rsidR="00276971" w:rsidRDefault="00276971" w:rsidP="004432C5"/>
    <w:p w14:paraId="10F2E5F7" w14:textId="77777777" w:rsidR="00C932A9" w:rsidRDefault="00C932A9" w:rsidP="004432C5"/>
    <w:p w14:paraId="516CE98E" w14:textId="77777777" w:rsidR="00C932A9" w:rsidRDefault="00C932A9" w:rsidP="004432C5"/>
    <w:p w14:paraId="5A48C899" w14:textId="77777777" w:rsidR="00FA44A1" w:rsidRPr="00561E02" w:rsidRDefault="00FA44A1" w:rsidP="00276971"/>
    <w:sectPr w:rsidR="00FA44A1" w:rsidRPr="00561E02" w:rsidSect="00E95F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4BE1F" w14:textId="77777777" w:rsidR="00223E48" w:rsidRDefault="00223E48">
      <w:r>
        <w:separator/>
      </w:r>
    </w:p>
  </w:endnote>
  <w:endnote w:type="continuationSeparator" w:id="0">
    <w:p w14:paraId="042F73E4" w14:textId="77777777" w:rsidR="00223E48" w:rsidRDefault="0022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1B94" w14:textId="77777777" w:rsidR="00223E48" w:rsidRDefault="00223E48">
      <w:r>
        <w:separator/>
      </w:r>
    </w:p>
  </w:footnote>
  <w:footnote w:type="continuationSeparator" w:id="0">
    <w:p w14:paraId="3366B856" w14:textId="77777777" w:rsidR="00223E48" w:rsidRDefault="00223E48">
      <w:r>
        <w:continuationSeparator/>
      </w:r>
    </w:p>
  </w:footnote>
  <w:footnote w:id="1">
    <w:p w14:paraId="0FA73ABE" w14:textId="77777777" w:rsidR="00276971" w:rsidRPr="00276971" w:rsidRDefault="00276971" w:rsidP="00276971">
      <w:pPr>
        <w:pStyle w:val="Textpoznpodarou"/>
        <w:ind w:left="198" w:hanging="198"/>
        <w:jc w:val="both"/>
        <w:rPr>
          <w:i/>
        </w:rPr>
      </w:pPr>
      <w:r w:rsidRPr="00563F82">
        <w:rPr>
          <w:rStyle w:val="Znakapoznpodarou"/>
        </w:rPr>
        <w:footnoteRef/>
      </w:r>
      <w:r w:rsidRPr="00563F82">
        <w:rPr>
          <w:vertAlign w:val="superscript"/>
        </w:rPr>
        <w:t>)</w:t>
      </w:r>
      <w:r w:rsidRPr="00563F82">
        <w:t xml:space="preserve"> § </w:t>
      </w:r>
      <w:r>
        <w:t>10d</w:t>
      </w:r>
      <w:r w:rsidRPr="00563F82">
        <w:t xml:space="preserve"> odst. 1 </w:t>
      </w:r>
      <w:r>
        <w:t xml:space="preserve">písm. a) </w:t>
      </w:r>
      <w:r w:rsidRPr="00563F82">
        <w:t>zákona o místních poplatcích (</w:t>
      </w:r>
      <w:r w:rsidRPr="00276971">
        <w:rPr>
          <w:i/>
        </w:rPr>
        <w:t>Poplatk</w:t>
      </w:r>
      <w:r>
        <w:rPr>
          <w:i/>
        </w:rPr>
        <w:t xml:space="preserve">em za komunální odpad je </w:t>
      </w:r>
      <w:r w:rsidRPr="00276971">
        <w:rPr>
          <w:i/>
        </w:rPr>
        <w:t xml:space="preserve">poplatek za obecní </w:t>
      </w:r>
      <w:r>
        <w:rPr>
          <w:i/>
        </w:rPr>
        <w:t>systém odpadového hospodářství.)</w:t>
      </w:r>
    </w:p>
  </w:footnote>
  <w:footnote w:id="2">
    <w:p w14:paraId="1D854518" w14:textId="77777777" w:rsidR="006C2CF0" w:rsidRPr="00563F82" w:rsidRDefault="006C2CF0" w:rsidP="006C2CF0">
      <w:pPr>
        <w:pStyle w:val="Textpoznpodarou"/>
        <w:jc w:val="both"/>
        <w:rPr>
          <w:highlight w:val="green"/>
        </w:rPr>
      </w:pPr>
      <w:r w:rsidRPr="00563F82">
        <w:rPr>
          <w:rStyle w:val="Znakapoznpodarou"/>
        </w:rPr>
        <w:footnoteRef/>
      </w:r>
      <w:r w:rsidRPr="00563F82">
        <w:rPr>
          <w:vertAlign w:val="superscript"/>
        </w:rPr>
        <w:t>)</w:t>
      </w:r>
      <w:r w:rsidRPr="00563F82">
        <w:t xml:space="preserve"> § 15 odst. 1 zákona o místních poplatcích (</w:t>
      </w:r>
      <w:r w:rsidRPr="00386781">
        <w:rPr>
          <w:i/>
        </w:rPr>
        <w:t>Správcem poplatku je obecní úřad.</w:t>
      </w:r>
      <w:r w:rsidRPr="00563F82">
        <w:t>)</w:t>
      </w:r>
    </w:p>
  </w:footnote>
  <w:footnote w:id="3">
    <w:p w14:paraId="1CB87ACB" w14:textId="77777777" w:rsidR="00276971" w:rsidRPr="005F7D45" w:rsidRDefault="00276971" w:rsidP="00276971">
      <w:pPr>
        <w:ind w:left="198" w:hanging="198"/>
        <w:rPr>
          <w:i/>
          <w:sz w:val="20"/>
          <w:szCs w:val="20"/>
        </w:rPr>
      </w:pPr>
      <w:r w:rsidRPr="00066DC9">
        <w:rPr>
          <w:rStyle w:val="Znakapoznpodarou"/>
          <w:sz w:val="20"/>
          <w:szCs w:val="20"/>
        </w:rPr>
        <w:footnoteRef/>
      </w:r>
      <w:r w:rsidRPr="00066DC9">
        <w:rPr>
          <w:sz w:val="20"/>
          <w:szCs w:val="20"/>
          <w:vertAlign w:val="superscript"/>
        </w:rPr>
        <w:t>)</w:t>
      </w:r>
      <w:r w:rsidRPr="00066DC9">
        <w:rPr>
          <w:sz w:val="20"/>
          <w:szCs w:val="20"/>
        </w:rPr>
        <w:t xml:space="preserve"> </w:t>
      </w:r>
      <w:r>
        <w:rPr>
          <w:sz w:val="20"/>
          <w:szCs w:val="20"/>
        </w:rPr>
        <w:t>§ 10o odst. 1 zákona o místních poplatcích (</w:t>
      </w:r>
      <w:r w:rsidRPr="005F7D45">
        <w:rPr>
          <w:i/>
          <w:sz w:val="20"/>
          <w:szCs w:val="20"/>
        </w:rPr>
        <w:t>Poplatkovým obdobím poplatků z</w:t>
      </w:r>
      <w:r>
        <w:rPr>
          <w:i/>
          <w:sz w:val="20"/>
          <w:szCs w:val="20"/>
        </w:rPr>
        <w:t>a komunální odpad je kalendářní</w:t>
      </w:r>
      <w:r w:rsidR="004F2009">
        <w:rPr>
          <w:i/>
          <w:sz w:val="20"/>
          <w:szCs w:val="20"/>
        </w:rPr>
        <w:t xml:space="preserve"> </w:t>
      </w:r>
      <w:r w:rsidRPr="005F7D45">
        <w:rPr>
          <w:i/>
          <w:sz w:val="20"/>
          <w:szCs w:val="20"/>
        </w:rPr>
        <w:t>rok</w:t>
      </w:r>
      <w:r w:rsidR="004F2009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>)</w:t>
      </w:r>
    </w:p>
  </w:footnote>
  <w:footnote w:id="4">
    <w:p w14:paraId="6C4B85C0" w14:textId="77777777" w:rsidR="00276971" w:rsidRPr="005F7D45" w:rsidRDefault="00276971" w:rsidP="00276971">
      <w:pPr>
        <w:ind w:left="198" w:hanging="198"/>
        <w:jc w:val="both"/>
        <w:rPr>
          <w:i/>
          <w:sz w:val="20"/>
          <w:szCs w:val="20"/>
        </w:rPr>
      </w:pPr>
      <w:r w:rsidRPr="00066DC9">
        <w:rPr>
          <w:rStyle w:val="Znakapoznpodarou"/>
          <w:sz w:val="20"/>
          <w:szCs w:val="20"/>
        </w:rPr>
        <w:footnoteRef/>
      </w:r>
      <w:r w:rsidRPr="00066DC9">
        <w:rPr>
          <w:sz w:val="20"/>
          <w:szCs w:val="20"/>
          <w:vertAlign w:val="superscript"/>
        </w:rPr>
        <w:t>)</w:t>
      </w:r>
      <w:r w:rsidRPr="00066DC9">
        <w:rPr>
          <w:sz w:val="20"/>
          <w:szCs w:val="20"/>
        </w:rPr>
        <w:t xml:space="preserve"> </w:t>
      </w:r>
      <w:r>
        <w:rPr>
          <w:sz w:val="20"/>
          <w:szCs w:val="20"/>
        </w:rPr>
        <w:t>§ 10o odst. 2 zákona o místních poplatcích (</w:t>
      </w:r>
      <w:r w:rsidRPr="005F7D45">
        <w:rPr>
          <w:i/>
          <w:sz w:val="20"/>
          <w:szCs w:val="20"/>
        </w:rPr>
        <w:t>Dílčím obdobím poplatků za komunální odpad je kalendářní měsíc.</w:t>
      </w:r>
      <w:r>
        <w:rPr>
          <w:i/>
          <w:sz w:val="20"/>
          <w:szCs w:val="20"/>
        </w:rPr>
        <w:t>)</w:t>
      </w:r>
    </w:p>
  </w:footnote>
  <w:footnote w:id="5">
    <w:p w14:paraId="285705F2" w14:textId="77777777" w:rsidR="005F7D45" w:rsidRPr="005F7D45" w:rsidRDefault="00E463B9" w:rsidP="005F7D45">
      <w:pPr>
        <w:rPr>
          <w:i/>
          <w:sz w:val="20"/>
          <w:szCs w:val="20"/>
        </w:rPr>
      </w:pPr>
      <w:r w:rsidRPr="00066DC9">
        <w:rPr>
          <w:rStyle w:val="Znakapoznpodarou"/>
          <w:sz w:val="20"/>
          <w:szCs w:val="20"/>
        </w:rPr>
        <w:footnoteRef/>
      </w:r>
      <w:r w:rsidRPr="00066DC9">
        <w:rPr>
          <w:sz w:val="20"/>
          <w:szCs w:val="20"/>
          <w:vertAlign w:val="superscript"/>
        </w:rPr>
        <w:t>)</w:t>
      </w:r>
      <w:r w:rsidRPr="00066DC9">
        <w:rPr>
          <w:sz w:val="20"/>
          <w:szCs w:val="20"/>
        </w:rPr>
        <w:t xml:space="preserve"> </w:t>
      </w:r>
      <w:r>
        <w:rPr>
          <w:sz w:val="20"/>
          <w:szCs w:val="20"/>
        </w:rPr>
        <w:t>§ 10</w:t>
      </w:r>
      <w:r w:rsidR="005F7D45">
        <w:rPr>
          <w:sz w:val="20"/>
          <w:szCs w:val="20"/>
        </w:rPr>
        <w:t>e</w:t>
      </w:r>
      <w:r>
        <w:rPr>
          <w:sz w:val="20"/>
          <w:szCs w:val="20"/>
        </w:rPr>
        <w:t xml:space="preserve"> zákona o místních poplatcích</w:t>
      </w:r>
      <w:r w:rsidR="00814C64">
        <w:rPr>
          <w:sz w:val="20"/>
          <w:szCs w:val="20"/>
        </w:rPr>
        <w:t xml:space="preserve"> (</w:t>
      </w:r>
      <w:r w:rsidR="005F7D45" w:rsidRPr="005F7D45">
        <w:rPr>
          <w:i/>
          <w:sz w:val="20"/>
          <w:szCs w:val="20"/>
        </w:rPr>
        <w:t>Poplatníkem poplatku za obecní systém odpadového hospodářství je</w:t>
      </w:r>
    </w:p>
    <w:p w14:paraId="2D8BDDAC" w14:textId="77777777" w:rsidR="005F7D45" w:rsidRPr="005F7D45" w:rsidRDefault="005F7D45" w:rsidP="005F7D45">
      <w:pPr>
        <w:rPr>
          <w:i/>
          <w:sz w:val="20"/>
          <w:szCs w:val="20"/>
        </w:rPr>
      </w:pPr>
      <w:r w:rsidRPr="005F7D45">
        <w:rPr>
          <w:i/>
          <w:sz w:val="20"/>
          <w:szCs w:val="20"/>
        </w:rPr>
        <w:t xml:space="preserve">    a) fyzická osoba přihlášená v obci nebo</w:t>
      </w:r>
    </w:p>
    <w:p w14:paraId="69C3D145" w14:textId="77777777" w:rsidR="005F7D45" w:rsidRPr="005F7D45" w:rsidRDefault="005F7D45" w:rsidP="005F7D45">
      <w:pPr>
        <w:rPr>
          <w:i/>
          <w:sz w:val="20"/>
          <w:szCs w:val="20"/>
        </w:rPr>
      </w:pPr>
      <w:r w:rsidRPr="005F7D45">
        <w:rPr>
          <w:i/>
          <w:sz w:val="20"/>
          <w:szCs w:val="20"/>
        </w:rPr>
        <w:t xml:space="preserve">    b) vlastník nemovité věci zahrnující byt, rodinný dům nebo stavbu pro rodinnou rekreaci, ve které není</w:t>
      </w:r>
    </w:p>
    <w:p w14:paraId="18403057" w14:textId="77777777" w:rsidR="005F7D45" w:rsidRDefault="005F7D45" w:rsidP="005F7D45">
      <w:pPr>
        <w:rPr>
          <w:sz w:val="20"/>
          <w:szCs w:val="20"/>
        </w:rPr>
      </w:pPr>
      <w:r w:rsidRPr="005F7D45">
        <w:rPr>
          <w:i/>
          <w:sz w:val="20"/>
          <w:szCs w:val="20"/>
        </w:rPr>
        <w:t xml:space="preserve">        přihlášena žádná fyzická osoba a která je umístěna na území obce.</w:t>
      </w:r>
      <w:r>
        <w:rPr>
          <w:sz w:val="20"/>
          <w:szCs w:val="20"/>
        </w:rPr>
        <w:t>);</w:t>
      </w:r>
    </w:p>
    <w:p w14:paraId="718B3F23" w14:textId="77777777" w:rsidR="005F7D45" w:rsidRDefault="005F7D45" w:rsidP="005F7D45">
      <w:pPr>
        <w:pStyle w:val="Textpoznpodarou"/>
        <w:ind w:left="198" w:hanging="3"/>
        <w:jc w:val="both"/>
        <w:rPr>
          <w:i/>
        </w:rPr>
      </w:pPr>
      <w:r w:rsidRPr="005F7D45">
        <w:t>§ 10p zákona o místních poplatcích (</w:t>
      </w:r>
      <w:r w:rsidRPr="005F7D45">
        <w:rPr>
          <w:i/>
        </w:rPr>
        <w:t xml:space="preserve">Spoluvlastníci nemovité věci zahrnující byt, rodinný dům nebo stavbu pro </w:t>
      </w:r>
    </w:p>
    <w:p w14:paraId="06021123" w14:textId="77777777" w:rsidR="005F7D45" w:rsidRPr="00F32D58" w:rsidRDefault="005F7D45" w:rsidP="005F7D45">
      <w:pPr>
        <w:pStyle w:val="Textpoznpodarou"/>
        <w:ind w:left="198" w:hanging="3"/>
        <w:jc w:val="both"/>
        <w:rPr>
          <w:i/>
        </w:rPr>
      </w:pPr>
      <w:r>
        <w:rPr>
          <w:i/>
        </w:rPr>
        <w:t xml:space="preserve">   </w:t>
      </w:r>
      <w:r w:rsidRPr="005F7D45">
        <w:rPr>
          <w:i/>
        </w:rPr>
        <w:t>rodinnou rekreaci jsou povinni plnit poplatkovou povinnost společně a nerozdílně.</w:t>
      </w:r>
      <w:r>
        <w:rPr>
          <w:i/>
        </w:rPr>
        <w:t>);</w:t>
      </w:r>
    </w:p>
    <w:p w14:paraId="18582317" w14:textId="77777777" w:rsidR="00E95FA0" w:rsidRPr="00F32D58" w:rsidRDefault="00E95FA0" w:rsidP="00E95FA0">
      <w:pPr>
        <w:pStyle w:val="Textpoznpodarou"/>
        <w:ind w:left="198" w:hanging="3"/>
        <w:jc w:val="both"/>
        <w:rPr>
          <w:i/>
        </w:rPr>
      </w:pPr>
      <w:r w:rsidRPr="00F32D58">
        <w:t>§ 16c zákona o místních poplatcích (</w:t>
      </w:r>
      <w:r w:rsidRPr="00F32D58">
        <w:rPr>
          <w:i/>
        </w:rPr>
        <w:t xml:space="preserve">Pro účely poplatků se za přihlášení fyzické osoby považuje: </w:t>
      </w:r>
    </w:p>
    <w:p w14:paraId="0846E5C0" w14:textId="77777777" w:rsidR="00E95FA0" w:rsidRPr="00F32D58" w:rsidRDefault="00E95FA0" w:rsidP="00E95FA0">
      <w:pPr>
        <w:pStyle w:val="Textpoznpodarou"/>
        <w:numPr>
          <w:ilvl w:val="0"/>
          <w:numId w:val="42"/>
        </w:numPr>
        <w:jc w:val="both"/>
        <w:rPr>
          <w:i/>
        </w:rPr>
      </w:pPr>
      <w:r w:rsidRPr="00F32D58">
        <w:rPr>
          <w:i/>
        </w:rPr>
        <w:t>přihlášení k trvalému pobytu podle zákona o evidenci obyvatel, nebo</w:t>
      </w:r>
    </w:p>
    <w:p w14:paraId="22E8B9AA" w14:textId="77777777" w:rsidR="00E95FA0" w:rsidRPr="00F32D58" w:rsidRDefault="00E95FA0" w:rsidP="00E95FA0">
      <w:pPr>
        <w:pStyle w:val="Textpoznpodarou"/>
        <w:numPr>
          <w:ilvl w:val="0"/>
          <w:numId w:val="42"/>
        </w:numPr>
        <w:jc w:val="both"/>
        <w:rPr>
          <w:i/>
        </w:rPr>
      </w:pPr>
      <w:r w:rsidRPr="00F32D58">
        <w:rPr>
          <w:i/>
        </w:rPr>
        <w:t>ohlášení místa pobytu podle zákona o pobytu cizinců na území České republiky,</w:t>
      </w:r>
      <w:r w:rsidRPr="008C203E">
        <w:t xml:space="preserve"> </w:t>
      </w:r>
      <w:r w:rsidRPr="008C203E">
        <w:rPr>
          <w:i/>
        </w:rPr>
        <w:t>zákona o azylu nebo zákona o dočasné ochraně cizinců, jde-li o cizince</w:t>
      </w:r>
    </w:p>
    <w:p w14:paraId="55276A1A" w14:textId="77777777" w:rsidR="00E95FA0" w:rsidRPr="00F32D58" w:rsidRDefault="00E95FA0" w:rsidP="00E95FA0">
      <w:pPr>
        <w:pStyle w:val="Textpoznpodarou"/>
        <w:numPr>
          <w:ilvl w:val="0"/>
          <w:numId w:val="43"/>
        </w:numPr>
        <w:jc w:val="both"/>
        <w:rPr>
          <w:i/>
        </w:rPr>
      </w:pPr>
      <w:r w:rsidRPr="00F32D58">
        <w:rPr>
          <w:i/>
        </w:rPr>
        <w:t xml:space="preserve"> kterému byl povolen trvalý pobyt,</w:t>
      </w:r>
    </w:p>
    <w:p w14:paraId="641E3BE3" w14:textId="77777777" w:rsidR="00E95FA0" w:rsidRDefault="00E95FA0" w:rsidP="00E95FA0">
      <w:pPr>
        <w:pStyle w:val="Textpoznpodarou"/>
        <w:numPr>
          <w:ilvl w:val="0"/>
          <w:numId w:val="43"/>
        </w:numPr>
        <w:jc w:val="both"/>
        <w:rPr>
          <w:i/>
        </w:rPr>
      </w:pPr>
      <w:r w:rsidRPr="00F32D58">
        <w:rPr>
          <w:i/>
        </w:rPr>
        <w:t xml:space="preserve"> který na území České republiky pobývá přechodně po dobu delší než 3 měsíce,</w:t>
      </w:r>
    </w:p>
    <w:p w14:paraId="76EC6880" w14:textId="77777777" w:rsidR="00E95FA0" w:rsidRPr="00E95FA0" w:rsidRDefault="00E95FA0" w:rsidP="00E95FA0">
      <w:pPr>
        <w:pStyle w:val="Textpoznpodarou"/>
        <w:numPr>
          <w:ilvl w:val="0"/>
          <w:numId w:val="43"/>
        </w:numPr>
        <w:jc w:val="both"/>
        <w:rPr>
          <w:i/>
        </w:rPr>
      </w:pPr>
      <w:r w:rsidRPr="00E95FA0">
        <w:rPr>
          <w:i/>
        </w:rPr>
        <w:t xml:space="preserve"> který je žadatelem o udělení mezinárodní ochrany nebo osobou strpěnou na území podle zákona o azylu anebo žadatelem o poskytnutí dočasné ochrany podle zákona o dočasné ochraně cizinců, nebo </w:t>
      </w:r>
    </w:p>
    <w:p w14:paraId="6671EC0F" w14:textId="77777777" w:rsidR="00E95FA0" w:rsidRPr="005F7D45" w:rsidRDefault="00E95FA0" w:rsidP="005F7D45">
      <w:pPr>
        <w:pStyle w:val="Textpoznpodarou"/>
        <w:numPr>
          <w:ilvl w:val="0"/>
          <w:numId w:val="43"/>
        </w:numPr>
        <w:jc w:val="both"/>
      </w:pPr>
      <w:r w:rsidRPr="00F32D58">
        <w:rPr>
          <w:i/>
        </w:rPr>
        <w:t>kterému byla udělena mezinárodní ochrana nebo jde o cizince požívajícího dočasné ochrany cizinců.</w:t>
      </w:r>
      <w:r w:rsidRPr="00F32D58">
        <w:t>)</w:t>
      </w:r>
    </w:p>
  </w:footnote>
  <w:footnote w:id="6">
    <w:p w14:paraId="3B79FB81" w14:textId="77777777" w:rsidR="00814C64" w:rsidRPr="00ED6F28" w:rsidRDefault="00814C64" w:rsidP="00814C64">
      <w:pPr>
        <w:pStyle w:val="Textpoznpodarou"/>
        <w:jc w:val="both"/>
        <w:rPr>
          <w:i/>
        </w:rPr>
      </w:pPr>
      <w:r w:rsidRPr="00ED6F28">
        <w:rPr>
          <w:rStyle w:val="Znakapoznpodarou"/>
        </w:rPr>
        <w:footnoteRef/>
      </w:r>
      <w:r w:rsidRPr="00ED6F28">
        <w:rPr>
          <w:vertAlign w:val="superscript"/>
        </w:rPr>
        <w:t>)</w:t>
      </w:r>
      <w:r w:rsidRPr="00ED6F28">
        <w:t xml:space="preserve"> § 14a odst. 2</w:t>
      </w:r>
      <w:r>
        <w:t>,</w:t>
      </w:r>
      <w:r w:rsidRPr="00ED6F28">
        <w:t xml:space="preserve"> 3</w:t>
      </w:r>
      <w:r>
        <w:t xml:space="preserve"> a</w:t>
      </w:r>
      <w:r w:rsidR="006C2CF0">
        <w:t xml:space="preserve"> 5</w:t>
      </w:r>
      <w:r w:rsidRPr="00ED6F28">
        <w:t xml:space="preserve"> zákona o místních poplatcích (</w:t>
      </w:r>
      <w:r w:rsidRPr="00ED6F28">
        <w:rPr>
          <w:i/>
        </w:rPr>
        <w:t xml:space="preserve">2) V ohlášení poplatník </w:t>
      </w:r>
      <w:r w:rsidR="006C2CF0">
        <w:rPr>
          <w:i/>
        </w:rPr>
        <w:t xml:space="preserve">nebo plátce </w:t>
      </w:r>
      <w:r w:rsidRPr="00ED6F28">
        <w:rPr>
          <w:i/>
        </w:rPr>
        <w:t>uvede</w:t>
      </w:r>
    </w:p>
    <w:p w14:paraId="51B24799" w14:textId="77777777" w:rsidR="00814C64" w:rsidRPr="00ED6F28" w:rsidRDefault="00814C64" w:rsidP="00814C64">
      <w:pPr>
        <w:pStyle w:val="Textpoznpodarou"/>
        <w:tabs>
          <w:tab w:val="left" w:pos="284"/>
        </w:tabs>
        <w:ind w:left="284"/>
        <w:jc w:val="both"/>
        <w:rPr>
          <w:i/>
        </w:rPr>
      </w:pPr>
      <w:r w:rsidRPr="00ED6F28">
        <w:rPr>
          <w:i/>
        </w:rPr>
        <w:t>a) jméno, popřípadě jména, a příjmení nebo název, obecný identifikátor, byl-li přidělen, místo pobytu nebo sídlo, sídlo podnikatele, popřípadě další adresu pro doručování; právnická osoba uvede též osoby, které jsou jejím jménem oprávněny jednat v poplatkových věcech,</w:t>
      </w:r>
    </w:p>
    <w:p w14:paraId="3F719A37" w14:textId="77777777" w:rsidR="00814C64" w:rsidRPr="00463774" w:rsidRDefault="00814C64" w:rsidP="00814C64">
      <w:pPr>
        <w:pStyle w:val="Textpoznpodarou"/>
        <w:ind w:left="284" w:firstLine="1"/>
        <w:jc w:val="both"/>
        <w:rPr>
          <w:i/>
        </w:rPr>
      </w:pPr>
      <w:r w:rsidRPr="00463774">
        <w:rPr>
          <w:i/>
        </w:rPr>
        <w:t>b) čísla všech svých účtů u poskytovatelů platebních služeb, včetně poskytovatelů těchto služeb v zahraničí, užívaných v souvislosti s podnikatelskou činností, v případě, že předmět poplatku souvisí s podnikatelskou činností poplatníka nebo plátce,</w:t>
      </w:r>
    </w:p>
    <w:p w14:paraId="0435FD76" w14:textId="77777777" w:rsidR="00814C64" w:rsidRPr="00463774" w:rsidRDefault="00814C64" w:rsidP="00814C64">
      <w:pPr>
        <w:pStyle w:val="Textpoznpodarou"/>
        <w:ind w:left="284"/>
        <w:jc w:val="both"/>
        <w:rPr>
          <w:i/>
        </w:rPr>
      </w:pPr>
      <w:r w:rsidRPr="00463774">
        <w:rPr>
          <w:i/>
        </w:rPr>
        <w:t>c) údaje rozhodné pro stanovení poplatku (včetně např. důvodů osvobození, pokud existují již v okamžiku podání ohlášení).</w:t>
      </w:r>
    </w:p>
    <w:p w14:paraId="2649444D" w14:textId="77777777" w:rsidR="00814C64" w:rsidRPr="00463774" w:rsidRDefault="00814C64" w:rsidP="00814C64">
      <w:pPr>
        <w:pStyle w:val="Textpoznpodarou"/>
        <w:ind w:left="284"/>
        <w:jc w:val="both"/>
        <w:rPr>
          <w:i/>
        </w:rPr>
      </w:pPr>
      <w:r w:rsidRPr="00463774">
        <w:rPr>
          <w:i/>
        </w:rPr>
        <w:t>3) Poplatník</w:t>
      </w:r>
      <w:r w:rsidR="00610E75">
        <w:rPr>
          <w:i/>
        </w:rPr>
        <w:t xml:space="preserve"> nebo plátce</w:t>
      </w:r>
      <w:r w:rsidRPr="00463774">
        <w:rPr>
          <w:i/>
        </w:rPr>
        <w:t>, který nemá sídlo nebo bydliště na území členského státu Evropské unie, jiného smluvního státu Dohody o Evropském hospodářském prostoru nebo Švýcarské konfederace, uvede kromě údajů požadovaných v odstavci 2 adresu svého zmocněnce v tuzemsku pro doručování.</w:t>
      </w:r>
    </w:p>
    <w:p w14:paraId="63CE0CCC" w14:textId="77777777" w:rsidR="00814C64" w:rsidRPr="00463774" w:rsidRDefault="00610E75" w:rsidP="00814C64">
      <w:pPr>
        <w:pStyle w:val="Textpoznpodarou"/>
        <w:ind w:left="284"/>
        <w:jc w:val="both"/>
      </w:pPr>
      <w:r>
        <w:rPr>
          <w:i/>
        </w:rPr>
        <w:t>5</w:t>
      </w:r>
      <w:r w:rsidR="00814C64" w:rsidRPr="00463774">
        <w:rPr>
          <w:i/>
        </w:rPr>
        <w:t>) Povinnost ohlásit údaj podle odstavce 2 nebo jeho změnu se nevztahuje na údaj, který může správce poplatku automatizovaným způsobem zjisti</w:t>
      </w:r>
      <w:r w:rsidR="007D73C7">
        <w:rPr>
          <w:i/>
        </w:rPr>
        <w:t>t</w:t>
      </w:r>
      <w:r w:rsidR="00814C64" w:rsidRPr="00463774">
        <w:rPr>
          <w:i/>
        </w:rPr>
        <w:t xml:space="preserve"> z rejstříků nebo evidencí, do nichž má zřízen automatizovaný přístup. Okruh těchto údajů zveřejní správce poplatku na své úřední desce.</w:t>
      </w:r>
      <w:r w:rsidR="00814C64" w:rsidRPr="00463774">
        <w:t>)</w:t>
      </w:r>
    </w:p>
  </w:footnote>
  <w:footnote w:id="7">
    <w:p w14:paraId="72CDCB3E" w14:textId="77777777" w:rsidR="00814C64" w:rsidRPr="00463774" w:rsidRDefault="00814C64" w:rsidP="00814C64">
      <w:pPr>
        <w:pStyle w:val="Textpoznpodarou"/>
        <w:jc w:val="both"/>
      </w:pPr>
      <w:r w:rsidRPr="00463774">
        <w:rPr>
          <w:rStyle w:val="Znakapoznpodarou"/>
        </w:rPr>
        <w:footnoteRef/>
      </w:r>
      <w:r w:rsidRPr="00463774">
        <w:rPr>
          <w:vertAlign w:val="superscript"/>
        </w:rPr>
        <w:t>)</w:t>
      </w:r>
      <w:r w:rsidRPr="00463774">
        <w:t xml:space="preserve"> včetně zániku poplatkové povinnosti </w:t>
      </w:r>
    </w:p>
  </w:footnote>
  <w:footnote w:id="8">
    <w:p w14:paraId="5BFB0142" w14:textId="77777777" w:rsidR="00814C64" w:rsidRPr="00463774" w:rsidRDefault="00814C64" w:rsidP="00814C64">
      <w:pPr>
        <w:pStyle w:val="Textpoznpodarou"/>
        <w:ind w:left="198" w:hanging="198"/>
        <w:jc w:val="both"/>
      </w:pPr>
      <w:r w:rsidRPr="00463774">
        <w:rPr>
          <w:rStyle w:val="Znakapoznpodarou"/>
        </w:rPr>
        <w:footnoteRef/>
      </w:r>
      <w:r w:rsidRPr="00463774">
        <w:rPr>
          <w:vertAlign w:val="superscript"/>
        </w:rPr>
        <w:t>)</w:t>
      </w:r>
      <w:r w:rsidRPr="00463774">
        <w:t xml:space="preserve"> § 14a odst. 4</w:t>
      </w:r>
      <w:r w:rsidR="009D24F2">
        <w:t xml:space="preserve"> zákona o místních poplatcích (</w:t>
      </w:r>
      <w:r w:rsidRPr="00862191">
        <w:rPr>
          <w:bCs/>
          <w:i/>
          <w:szCs w:val="24"/>
        </w:rPr>
        <w:t>Dojde-li ke změně údajů uvedených v ohlášení, je poplatník povinen tuto změnu oznámit do 15 dnů ode dne, kdy nastala</w:t>
      </w:r>
      <w:r>
        <w:rPr>
          <w:bCs/>
          <w:i/>
          <w:szCs w:val="24"/>
        </w:rPr>
        <w:t>, nestanoví-li obec v obecně závazné vyhlášce delší lhůtu</w:t>
      </w:r>
      <w:r w:rsidRPr="00862191">
        <w:rPr>
          <w:bCs/>
          <w:i/>
          <w:szCs w:val="24"/>
        </w:rPr>
        <w:t>.</w:t>
      </w:r>
      <w:r w:rsidRPr="00463774">
        <w:rPr>
          <w:bCs/>
          <w:szCs w:val="24"/>
        </w:rPr>
        <w:t>)</w:t>
      </w:r>
    </w:p>
  </w:footnote>
  <w:footnote w:id="9">
    <w:p w14:paraId="476C2501" w14:textId="77777777" w:rsidR="00814C64" w:rsidRPr="00463774" w:rsidRDefault="00814C64" w:rsidP="00814C64">
      <w:pPr>
        <w:autoSpaceDE w:val="0"/>
        <w:autoSpaceDN w:val="0"/>
        <w:adjustRightInd w:val="0"/>
        <w:ind w:left="198" w:hanging="198"/>
        <w:jc w:val="both"/>
        <w:rPr>
          <w:sz w:val="20"/>
          <w:szCs w:val="20"/>
        </w:rPr>
      </w:pPr>
      <w:r w:rsidRPr="00463774">
        <w:rPr>
          <w:rStyle w:val="Znakapoznpodarou"/>
          <w:sz w:val="20"/>
          <w:szCs w:val="20"/>
        </w:rPr>
        <w:footnoteRef/>
      </w:r>
      <w:r w:rsidRPr="00463774">
        <w:rPr>
          <w:sz w:val="20"/>
          <w:szCs w:val="20"/>
          <w:vertAlign w:val="superscript"/>
        </w:rPr>
        <w:t>)</w:t>
      </w:r>
      <w:r w:rsidRPr="00463774">
        <w:rPr>
          <w:sz w:val="20"/>
          <w:szCs w:val="20"/>
        </w:rPr>
        <w:t xml:space="preserve"> § 14a odst. 6 zákona o místních poplatcích (</w:t>
      </w:r>
      <w:r w:rsidRPr="00D17A87">
        <w:rPr>
          <w:i/>
          <w:sz w:val="20"/>
          <w:szCs w:val="20"/>
        </w:rPr>
        <w:t>V případě, že poplatník nesplní povinnost ohlásit údaj rozhodný pro osvobození nebo úlevu od poplatku ve lhůtě stanovené obecně závaznou vyhláškou nebo ve lhůtě podle § 14a odstavce 4, nárok na osvobození nebo úlevu od tohoto poplatku zaniká; za nesplnění této povinnosti nelze uložit pokutu za nesplnění povinnosti nepeněžité povahy.</w:t>
      </w:r>
      <w:r w:rsidRPr="00463774">
        <w:rPr>
          <w:sz w:val="20"/>
          <w:szCs w:val="20"/>
        </w:rPr>
        <w:t>)</w:t>
      </w:r>
    </w:p>
  </w:footnote>
  <w:footnote w:id="10">
    <w:p w14:paraId="1AD48403" w14:textId="77777777" w:rsidR="0072676B" w:rsidRPr="00527AE6" w:rsidRDefault="001A2E6D" w:rsidP="0072676B">
      <w:pPr>
        <w:pStyle w:val="Textpoznpodarou"/>
        <w:ind w:left="198" w:hanging="198"/>
        <w:jc w:val="both"/>
        <w:rPr>
          <w:i/>
        </w:rPr>
      </w:pPr>
      <w:r w:rsidRPr="00527AE6">
        <w:rPr>
          <w:rStyle w:val="Znakapoznpodarou"/>
        </w:rPr>
        <w:footnoteRef/>
      </w:r>
      <w:r w:rsidRPr="00527AE6">
        <w:rPr>
          <w:vertAlign w:val="superscript"/>
        </w:rPr>
        <w:t>)</w:t>
      </w:r>
      <w:r w:rsidRPr="00527AE6">
        <w:t xml:space="preserve"> § 10</w:t>
      </w:r>
      <w:r w:rsidR="0072676B" w:rsidRPr="00527AE6">
        <w:t>h odst. 2 a 3</w:t>
      </w:r>
      <w:r w:rsidRPr="00527AE6">
        <w:t xml:space="preserve"> zákona o místních poplatcích </w:t>
      </w:r>
      <w:r w:rsidR="00255DE2" w:rsidRPr="00527AE6">
        <w:t>(</w:t>
      </w:r>
      <w:r w:rsidR="0072676B" w:rsidRPr="00527AE6">
        <w:rPr>
          <w:i/>
        </w:rPr>
        <w:t>2) Poplatek se v případě, že poplatková povinnost vznikla z</w:t>
      </w:r>
      <w:r w:rsidR="00527AE6">
        <w:rPr>
          <w:i/>
        </w:rPr>
        <w:t> </w:t>
      </w:r>
      <w:r w:rsidR="0072676B" w:rsidRPr="00527AE6">
        <w:rPr>
          <w:i/>
        </w:rPr>
        <w:t>důvodu přihlášení fyzické osoby v obci, snižuje o jednu dvanáctinu za každé dílčí období, na jehož konci</w:t>
      </w:r>
    </w:p>
    <w:p w14:paraId="65D9291A" w14:textId="77777777" w:rsidR="0072676B" w:rsidRPr="00527AE6" w:rsidRDefault="0072676B" w:rsidP="0072676B">
      <w:pPr>
        <w:pStyle w:val="Textpoznpodarou"/>
        <w:ind w:left="198" w:hanging="198"/>
        <w:jc w:val="both"/>
        <w:rPr>
          <w:i/>
        </w:rPr>
      </w:pPr>
      <w:r w:rsidRPr="00527AE6">
        <w:rPr>
          <w:i/>
        </w:rPr>
        <w:t xml:space="preserve"> </w:t>
      </w:r>
      <w:r w:rsidR="00527AE6" w:rsidRPr="00527AE6">
        <w:rPr>
          <w:i/>
        </w:rPr>
        <w:tab/>
      </w:r>
      <w:r w:rsidRPr="00527AE6">
        <w:rPr>
          <w:i/>
        </w:rPr>
        <w:t>a) není tato fyzická osoba přihlášena v obci, nebo</w:t>
      </w:r>
    </w:p>
    <w:p w14:paraId="570AA542" w14:textId="77777777" w:rsidR="0072676B" w:rsidRPr="00527AE6" w:rsidRDefault="0072676B" w:rsidP="00527AE6">
      <w:pPr>
        <w:pStyle w:val="Textpoznpodarou"/>
        <w:ind w:left="198"/>
        <w:jc w:val="both"/>
        <w:rPr>
          <w:i/>
        </w:rPr>
      </w:pPr>
      <w:r w:rsidRPr="00527AE6">
        <w:rPr>
          <w:i/>
        </w:rPr>
        <w:t>b) je tato fyzická osoba od poplatku osvobozena.</w:t>
      </w:r>
    </w:p>
    <w:p w14:paraId="4E72B482" w14:textId="77777777" w:rsidR="0072676B" w:rsidRPr="00527AE6" w:rsidRDefault="0072676B" w:rsidP="0072676B">
      <w:pPr>
        <w:pStyle w:val="Textpoznpodarou"/>
        <w:ind w:left="198" w:hanging="198"/>
        <w:jc w:val="both"/>
        <w:rPr>
          <w:i/>
        </w:rPr>
      </w:pPr>
      <w:r w:rsidRPr="00527AE6">
        <w:rPr>
          <w:i/>
        </w:rPr>
        <w:t xml:space="preserve"> </w:t>
      </w:r>
      <w:r w:rsidRPr="00527AE6">
        <w:rPr>
          <w:i/>
        </w:rPr>
        <w:tab/>
        <w:t>3) Poplatek se v případě, že poplatková povinnost vznikla z důvodu vlastnictví jednotlivé nemovité věci zahrnující byt, rodinný dům nebo stavbu pro rodinnou rekreaci umístěné na území obce, snižuje o jednu dvanáctinu za každé dílčí období, na jehož konci</w:t>
      </w:r>
    </w:p>
    <w:p w14:paraId="2183CFC5" w14:textId="77777777" w:rsidR="0072676B" w:rsidRPr="00527AE6" w:rsidRDefault="0072676B" w:rsidP="0072676B">
      <w:pPr>
        <w:pStyle w:val="Textpoznpodarou"/>
        <w:ind w:left="198" w:hanging="198"/>
        <w:jc w:val="both"/>
        <w:rPr>
          <w:i/>
        </w:rPr>
      </w:pPr>
      <w:r w:rsidRPr="00527AE6">
        <w:rPr>
          <w:i/>
        </w:rPr>
        <w:t xml:space="preserve"> </w:t>
      </w:r>
      <w:r w:rsidR="00527AE6" w:rsidRPr="00527AE6">
        <w:rPr>
          <w:i/>
        </w:rPr>
        <w:tab/>
      </w:r>
      <w:r w:rsidRPr="00527AE6">
        <w:rPr>
          <w:i/>
        </w:rPr>
        <w:t>a) je v této nemovité věci přihlášena alespoň 1 fyzická osoba,</w:t>
      </w:r>
    </w:p>
    <w:p w14:paraId="58C68BA9" w14:textId="77777777" w:rsidR="0072676B" w:rsidRPr="00527AE6" w:rsidRDefault="0072676B" w:rsidP="00527AE6">
      <w:pPr>
        <w:pStyle w:val="Textpoznpodarou"/>
        <w:ind w:left="198"/>
        <w:jc w:val="both"/>
        <w:rPr>
          <w:i/>
        </w:rPr>
      </w:pPr>
      <w:r w:rsidRPr="00527AE6">
        <w:rPr>
          <w:i/>
        </w:rPr>
        <w:t>b) poplatník nevlastní tuto nemovitou věc, nebo</w:t>
      </w:r>
    </w:p>
    <w:p w14:paraId="53E8BD17" w14:textId="77777777" w:rsidR="001A2E6D" w:rsidRPr="008243F1" w:rsidRDefault="0072676B" w:rsidP="0072676B">
      <w:pPr>
        <w:pStyle w:val="Textpoznpodarou"/>
        <w:ind w:left="198" w:hanging="198"/>
        <w:jc w:val="both"/>
      </w:pPr>
      <w:r w:rsidRPr="00527AE6">
        <w:rPr>
          <w:i/>
        </w:rPr>
        <w:t xml:space="preserve"> </w:t>
      </w:r>
      <w:r w:rsidR="00527AE6" w:rsidRPr="00527AE6">
        <w:rPr>
          <w:i/>
        </w:rPr>
        <w:tab/>
      </w:r>
      <w:r w:rsidRPr="00527AE6">
        <w:rPr>
          <w:i/>
        </w:rPr>
        <w:t>c) je poplatník od poplatku osvobozen.</w:t>
      </w:r>
      <w:r w:rsidR="00255DE2" w:rsidRPr="00527AE6">
        <w:t>)</w:t>
      </w:r>
    </w:p>
  </w:footnote>
  <w:footnote w:id="11">
    <w:p w14:paraId="22AB0E5F" w14:textId="77777777" w:rsidR="008A0293" w:rsidRPr="008A0293" w:rsidRDefault="006C2CF0" w:rsidP="008A0293">
      <w:pPr>
        <w:pStyle w:val="Textpoznpodarou"/>
        <w:ind w:left="198" w:hanging="198"/>
        <w:jc w:val="both"/>
        <w:rPr>
          <w:i/>
        </w:rPr>
      </w:pPr>
      <w:r w:rsidRPr="00F4262A">
        <w:rPr>
          <w:rStyle w:val="Znakapoznpodarou"/>
        </w:rPr>
        <w:footnoteRef/>
      </w:r>
      <w:r w:rsidRPr="00F4262A">
        <w:rPr>
          <w:vertAlign w:val="superscript"/>
        </w:rPr>
        <w:t>)</w:t>
      </w:r>
      <w:r w:rsidRPr="00F4262A">
        <w:t xml:space="preserve"> § 10</w:t>
      </w:r>
      <w:r w:rsidR="008A0293">
        <w:t>g</w:t>
      </w:r>
      <w:r w:rsidR="009D24F2">
        <w:t xml:space="preserve"> zákona o místních poplatcích (</w:t>
      </w:r>
      <w:r w:rsidR="008A0293" w:rsidRPr="008A0293">
        <w:rPr>
          <w:i/>
        </w:rPr>
        <w:t xml:space="preserve">Od poplatku za obecní systém odpadového hospodářství je osvobozena osoba, které poplatková povinnost vznikla z důvodu přihlášení v obci a která je </w:t>
      </w:r>
    </w:p>
    <w:p w14:paraId="17532563" w14:textId="77777777" w:rsidR="008A0293" w:rsidRDefault="008A0293" w:rsidP="008A0293">
      <w:pPr>
        <w:pStyle w:val="Textpoznpodarou"/>
        <w:ind w:left="568" w:hanging="284"/>
        <w:jc w:val="both"/>
        <w:rPr>
          <w:i/>
        </w:rPr>
      </w:pPr>
      <w:r w:rsidRPr="008A0293">
        <w:rPr>
          <w:i/>
        </w:rPr>
        <w:t>a) poplatníkem poplatku za odkládání komunálního odpadu z nemovité věci v jiné obci a má v této jiné obci bydliště,</w:t>
      </w:r>
    </w:p>
    <w:p w14:paraId="6BCDF664" w14:textId="77777777" w:rsidR="008A0293" w:rsidRDefault="008A0293" w:rsidP="008A0293">
      <w:pPr>
        <w:pStyle w:val="Textpoznpodarou"/>
        <w:ind w:left="568" w:hanging="284"/>
        <w:jc w:val="both"/>
        <w:rPr>
          <w:i/>
        </w:rPr>
      </w:pPr>
      <w:r w:rsidRPr="008A0293">
        <w:rPr>
          <w:i/>
        </w:rPr>
        <w:t>b) umístěna do dětského domova pro děti do 3 let věku, školského zařízení pro výkon ústavní nebo ochranné výchovy nebo školského zařízení pro preventivně výchovnou péči na základ</w:t>
      </w:r>
      <w:r>
        <w:rPr>
          <w:i/>
        </w:rPr>
        <w:t>ě rozhodnutí soudu nebo smlouvy,</w:t>
      </w:r>
    </w:p>
    <w:p w14:paraId="577259B5" w14:textId="77777777" w:rsidR="008A0293" w:rsidRDefault="008A0293" w:rsidP="008A0293">
      <w:pPr>
        <w:pStyle w:val="Textpoznpodarou"/>
        <w:ind w:left="568" w:hanging="284"/>
        <w:jc w:val="both"/>
        <w:rPr>
          <w:i/>
        </w:rPr>
      </w:pPr>
      <w:r>
        <w:rPr>
          <w:i/>
        </w:rPr>
        <w:t xml:space="preserve">c) </w:t>
      </w:r>
      <w:r w:rsidRPr="008A0293">
        <w:rPr>
          <w:i/>
        </w:rPr>
        <w:t>umístěna do zařízení pro děti vyžadující okamžitou pomoc na základě rozhodnutí soudu, na žádost obecního úřadu obce s rozšířenou působností, zákonného zástupce dítěte nebo nezletilého,</w:t>
      </w:r>
    </w:p>
    <w:p w14:paraId="58E84680" w14:textId="77777777" w:rsidR="008A0293" w:rsidRDefault="008A0293" w:rsidP="008A0293">
      <w:pPr>
        <w:pStyle w:val="Textpoznpodarou"/>
        <w:ind w:left="568" w:hanging="284"/>
        <w:jc w:val="both"/>
        <w:rPr>
          <w:i/>
        </w:rPr>
      </w:pPr>
      <w:r>
        <w:rPr>
          <w:i/>
        </w:rPr>
        <w:t xml:space="preserve">d) </w:t>
      </w:r>
      <w:r w:rsidRPr="008A0293">
        <w:rPr>
          <w:i/>
        </w:rPr>
        <w:t>umístěna v domově pro osoby se zdravotním postižením, domově pro seniory, domově se zvláštním režimem nebo v chráněném bydlení, nebo</w:t>
      </w:r>
    </w:p>
    <w:p w14:paraId="61E57CDB" w14:textId="77777777" w:rsidR="006C2CF0" w:rsidRPr="0072676B" w:rsidRDefault="008A0293" w:rsidP="0072676B">
      <w:pPr>
        <w:pStyle w:val="Textpoznpodarou"/>
        <w:ind w:left="568" w:hanging="284"/>
        <w:jc w:val="both"/>
        <w:rPr>
          <w:i/>
        </w:rPr>
      </w:pPr>
      <w:r>
        <w:rPr>
          <w:i/>
        </w:rPr>
        <w:t xml:space="preserve">e) </w:t>
      </w:r>
      <w:r w:rsidRPr="008A0293">
        <w:rPr>
          <w:i/>
        </w:rPr>
        <w:t>na základě zákona omezena na osobní svobodě s výjimkou osoby vykonávající trest domácího vězení.</w:t>
      </w:r>
      <w:r w:rsidR="0072676B" w:rsidRPr="0072676B">
        <w:t>)</w:t>
      </w:r>
    </w:p>
  </w:footnote>
  <w:footnote w:id="12">
    <w:p w14:paraId="3BF3CE07" w14:textId="77777777" w:rsidR="00FA2706" w:rsidRPr="00644D6E" w:rsidRDefault="00FA2706" w:rsidP="00FA2706">
      <w:pPr>
        <w:pStyle w:val="Textpoznpodarou"/>
        <w:ind w:left="170" w:hanging="170"/>
        <w:jc w:val="both"/>
      </w:pPr>
      <w:r w:rsidRPr="00F4262A">
        <w:rPr>
          <w:rStyle w:val="Znakapoznpodarou"/>
        </w:rPr>
        <w:footnoteRef/>
      </w:r>
      <w:r w:rsidRPr="00F4262A">
        <w:rPr>
          <w:vertAlign w:val="superscript"/>
        </w:rPr>
        <w:t>)</w:t>
      </w:r>
      <w:r>
        <w:rPr>
          <w:vertAlign w:val="superscript"/>
        </w:rPr>
        <w:t xml:space="preserve"> </w:t>
      </w:r>
      <w:r>
        <w:t>tím není dotčeno zákonné osvobození (např. z důvodu pobytu v zařízeních uvedených v § 10</w:t>
      </w:r>
      <w:r w:rsidR="0072676B">
        <w:t>g</w:t>
      </w:r>
      <w:r>
        <w:t xml:space="preserve"> </w:t>
      </w:r>
      <w:r w:rsidR="0072676B">
        <w:t>písm. d)</w:t>
      </w:r>
      <w:r>
        <w:t xml:space="preserve"> zákona o místních poplatcích)</w:t>
      </w:r>
    </w:p>
  </w:footnote>
  <w:footnote w:id="13">
    <w:p w14:paraId="1333AEAC" w14:textId="77777777" w:rsidR="0064778E" w:rsidRPr="00644D6E" w:rsidRDefault="0064778E" w:rsidP="0064778E">
      <w:pPr>
        <w:pStyle w:val="Textpoznpodarou"/>
        <w:ind w:left="170" w:hanging="170"/>
        <w:jc w:val="both"/>
      </w:pPr>
      <w:r w:rsidRPr="00F4262A">
        <w:rPr>
          <w:rStyle w:val="Znakapoznpodarou"/>
        </w:rPr>
        <w:footnoteRef/>
      </w:r>
      <w:r w:rsidRPr="00F4262A">
        <w:rPr>
          <w:vertAlign w:val="superscript"/>
        </w:rPr>
        <w:t>)</w:t>
      </w:r>
      <w:r>
        <w:rPr>
          <w:vertAlign w:val="superscript"/>
        </w:rPr>
        <w:t xml:space="preserve"> </w:t>
      </w:r>
      <w:r>
        <w:t>tj. platí pouze místní poplatek podle § 10e písm. a) zákona o místních poplatcích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ABA"/>
    <w:multiLevelType w:val="hybridMultilevel"/>
    <w:tmpl w:val="D5CC86F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03FA7"/>
    <w:multiLevelType w:val="hybridMultilevel"/>
    <w:tmpl w:val="31BC71B0"/>
    <w:lvl w:ilvl="0" w:tplc="5BB6D4CA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26687"/>
    <w:multiLevelType w:val="hybridMultilevel"/>
    <w:tmpl w:val="1750B446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B38A4"/>
    <w:multiLevelType w:val="hybridMultilevel"/>
    <w:tmpl w:val="3048B8DA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B8C01836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trike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1530BE"/>
    <w:multiLevelType w:val="hybridMultilevel"/>
    <w:tmpl w:val="A7502DB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28AB768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trike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32634"/>
    <w:multiLevelType w:val="hybridMultilevel"/>
    <w:tmpl w:val="8F6A4C3C"/>
    <w:lvl w:ilvl="0" w:tplc="DF4864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FD0782"/>
    <w:multiLevelType w:val="hybridMultilevel"/>
    <w:tmpl w:val="8C6687A4"/>
    <w:lvl w:ilvl="0" w:tplc="282EC6E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33131"/>
    <w:multiLevelType w:val="hybridMultilevel"/>
    <w:tmpl w:val="B4BAFBA4"/>
    <w:lvl w:ilvl="0" w:tplc="CAEE86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0B02"/>
    <w:multiLevelType w:val="multilevel"/>
    <w:tmpl w:val="AE407272"/>
    <w:lvl w:ilvl="0">
      <w:start w:val="2"/>
      <w:numFmt w:val="lowerLetter"/>
      <w:lvlText w:val="%1)"/>
      <w:lvlJc w:val="left"/>
      <w:pPr>
        <w:tabs>
          <w:tab w:val="num" w:pos="641"/>
        </w:tabs>
        <w:ind w:left="641" w:hanging="35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84"/>
        </w:tabs>
        <w:ind w:left="3884" w:hanging="360"/>
      </w:pPr>
      <w:rPr>
        <w:rFonts w:hint="default"/>
      </w:rPr>
    </w:lvl>
  </w:abstractNum>
  <w:abstractNum w:abstractNumId="9" w15:restartNumberingAfterBreak="0">
    <w:nsid w:val="131A7B1A"/>
    <w:multiLevelType w:val="multilevel"/>
    <w:tmpl w:val="AAE21DE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169A4B24"/>
    <w:multiLevelType w:val="hybridMultilevel"/>
    <w:tmpl w:val="1750D840"/>
    <w:lvl w:ilvl="0" w:tplc="9BE88D60">
      <w:start w:val="1"/>
      <w:numFmt w:val="decimal"/>
      <w:lvlText w:val="%1."/>
      <w:lvlJc w:val="left"/>
      <w:pPr>
        <w:ind w:left="127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1" w15:restartNumberingAfterBreak="0">
    <w:nsid w:val="174737FA"/>
    <w:multiLevelType w:val="hybridMultilevel"/>
    <w:tmpl w:val="5D8C343C"/>
    <w:lvl w:ilvl="0" w:tplc="AE6C05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070704"/>
    <w:multiLevelType w:val="hybridMultilevel"/>
    <w:tmpl w:val="97BE01EE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CC271D"/>
    <w:multiLevelType w:val="multilevel"/>
    <w:tmpl w:val="AAE21DE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24D23F01"/>
    <w:multiLevelType w:val="hybridMultilevel"/>
    <w:tmpl w:val="ABAC59B2"/>
    <w:lvl w:ilvl="0" w:tplc="43D6E5A4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D312B9"/>
    <w:multiLevelType w:val="hybridMultilevel"/>
    <w:tmpl w:val="015C7ACC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E610FE"/>
    <w:multiLevelType w:val="hybridMultilevel"/>
    <w:tmpl w:val="2A74FD0E"/>
    <w:lvl w:ilvl="0" w:tplc="46A80F4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263F8"/>
    <w:multiLevelType w:val="hybridMultilevel"/>
    <w:tmpl w:val="EB826220"/>
    <w:lvl w:ilvl="0" w:tplc="A5C2990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95574D"/>
    <w:multiLevelType w:val="multilevel"/>
    <w:tmpl w:val="6874C7CE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378"/>
        </w:tabs>
        <w:ind w:left="137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97"/>
        </w:tabs>
        <w:ind w:left="3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57"/>
        </w:tabs>
        <w:ind w:left="3957" w:hanging="360"/>
      </w:pPr>
      <w:rPr>
        <w:rFonts w:hint="default"/>
      </w:rPr>
    </w:lvl>
  </w:abstractNum>
  <w:abstractNum w:abstractNumId="19" w15:restartNumberingAfterBreak="0">
    <w:nsid w:val="31FB2B47"/>
    <w:multiLevelType w:val="hybridMultilevel"/>
    <w:tmpl w:val="DF1A9A4E"/>
    <w:lvl w:ilvl="0" w:tplc="3F08640C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CD1929"/>
    <w:multiLevelType w:val="hybridMultilevel"/>
    <w:tmpl w:val="E514BED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334B99C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565541"/>
    <w:multiLevelType w:val="hybridMultilevel"/>
    <w:tmpl w:val="E2B6F8A2"/>
    <w:lvl w:ilvl="0" w:tplc="E216F05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588EE84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A52D28"/>
    <w:multiLevelType w:val="hybridMultilevel"/>
    <w:tmpl w:val="20A828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A2174"/>
    <w:multiLevelType w:val="multilevel"/>
    <w:tmpl w:val="7DCC8A38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  <w:rPr>
        <w:rFonts w:hint="default"/>
        <w:b w:val="0"/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8F0373"/>
    <w:multiLevelType w:val="hybridMultilevel"/>
    <w:tmpl w:val="0A3AAFE6"/>
    <w:lvl w:ilvl="0" w:tplc="301E4258">
      <w:start w:val="1"/>
      <w:numFmt w:val="lowerLetter"/>
      <w:lvlText w:val="%1)"/>
      <w:lvlJc w:val="left"/>
      <w:pPr>
        <w:tabs>
          <w:tab w:val="num" w:pos="780"/>
        </w:tabs>
        <w:ind w:left="780" w:hanging="363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A716CD"/>
    <w:multiLevelType w:val="hybridMultilevel"/>
    <w:tmpl w:val="2214A1E2"/>
    <w:lvl w:ilvl="0" w:tplc="282EC6E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C48260CE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5F086C"/>
    <w:multiLevelType w:val="hybridMultilevel"/>
    <w:tmpl w:val="89D41B5E"/>
    <w:lvl w:ilvl="0" w:tplc="6BEE21EA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1D1481"/>
    <w:multiLevelType w:val="hybridMultilevel"/>
    <w:tmpl w:val="37648640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407508"/>
    <w:multiLevelType w:val="multilevel"/>
    <w:tmpl w:val="9AE4BBF8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4788689C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4B0261D6"/>
    <w:multiLevelType w:val="hybridMultilevel"/>
    <w:tmpl w:val="46689B22"/>
    <w:lvl w:ilvl="0" w:tplc="0206FF60">
      <w:start w:val="1"/>
      <w:numFmt w:val="lowerLetter"/>
      <w:lvlText w:val="%1)"/>
      <w:lvlJc w:val="left"/>
      <w:pPr>
        <w:ind w:left="918" w:hanging="360"/>
      </w:pPr>
      <w:rPr>
        <w:rFonts w:ascii="Times New Roman" w:hAnsi="Times New Roman" w:cs="Times New Roman" w:hint="default"/>
        <w:i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638" w:hanging="360"/>
      </w:pPr>
    </w:lvl>
    <w:lvl w:ilvl="2" w:tplc="0405001B" w:tentative="1">
      <w:start w:val="1"/>
      <w:numFmt w:val="lowerRoman"/>
      <w:lvlText w:val="%3."/>
      <w:lvlJc w:val="right"/>
      <w:pPr>
        <w:ind w:left="2358" w:hanging="180"/>
      </w:pPr>
    </w:lvl>
    <w:lvl w:ilvl="3" w:tplc="0405000F" w:tentative="1">
      <w:start w:val="1"/>
      <w:numFmt w:val="decimal"/>
      <w:lvlText w:val="%4."/>
      <w:lvlJc w:val="left"/>
      <w:pPr>
        <w:ind w:left="3078" w:hanging="360"/>
      </w:pPr>
    </w:lvl>
    <w:lvl w:ilvl="4" w:tplc="04050019" w:tentative="1">
      <w:start w:val="1"/>
      <w:numFmt w:val="lowerLetter"/>
      <w:lvlText w:val="%5."/>
      <w:lvlJc w:val="left"/>
      <w:pPr>
        <w:ind w:left="3798" w:hanging="360"/>
      </w:pPr>
    </w:lvl>
    <w:lvl w:ilvl="5" w:tplc="0405001B" w:tentative="1">
      <w:start w:val="1"/>
      <w:numFmt w:val="lowerRoman"/>
      <w:lvlText w:val="%6."/>
      <w:lvlJc w:val="right"/>
      <w:pPr>
        <w:ind w:left="4518" w:hanging="180"/>
      </w:pPr>
    </w:lvl>
    <w:lvl w:ilvl="6" w:tplc="0405000F" w:tentative="1">
      <w:start w:val="1"/>
      <w:numFmt w:val="decimal"/>
      <w:lvlText w:val="%7."/>
      <w:lvlJc w:val="left"/>
      <w:pPr>
        <w:ind w:left="5238" w:hanging="360"/>
      </w:pPr>
    </w:lvl>
    <w:lvl w:ilvl="7" w:tplc="04050019" w:tentative="1">
      <w:start w:val="1"/>
      <w:numFmt w:val="lowerLetter"/>
      <w:lvlText w:val="%8."/>
      <w:lvlJc w:val="left"/>
      <w:pPr>
        <w:ind w:left="5958" w:hanging="360"/>
      </w:pPr>
    </w:lvl>
    <w:lvl w:ilvl="8" w:tplc="0405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1" w15:restartNumberingAfterBreak="0">
    <w:nsid w:val="4E8B66D7"/>
    <w:multiLevelType w:val="hybridMultilevel"/>
    <w:tmpl w:val="39327E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66C5B"/>
    <w:multiLevelType w:val="hybridMultilevel"/>
    <w:tmpl w:val="6F0EED9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005AD"/>
    <w:multiLevelType w:val="hybridMultilevel"/>
    <w:tmpl w:val="D78EDEBC"/>
    <w:lvl w:ilvl="0" w:tplc="CE3A42C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</w:lvl>
    <w:lvl w:ilvl="1" w:tplc="1ADE0066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0A01EB"/>
    <w:multiLevelType w:val="hybridMultilevel"/>
    <w:tmpl w:val="33D283B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BCEACD5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9A131A"/>
    <w:multiLevelType w:val="multilevel"/>
    <w:tmpl w:val="456C8DF0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ED12F7"/>
    <w:multiLevelType w:val="multilevel"/>
    <w:tmpl w:val="AAE21DE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67C11D7F"/>
    <w:multiLevelType w:val="hybridMultilevel"/>
    <w:tmpl w:val="BD62D18A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095381"/>
    <w:multiLevelType w:val="hybridMultilevel"/>
    <w:tmpl w:val="3F2E3F64"/>
    <w:lvl w:ilvl="0" w:tplc="F07E970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B56699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C224AA">
      <w:start w:val="2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20052"/>
    <w:multiLevelType w:val="hybridMultilevel"/>
    <w:tmpl w:val="5038CBEE"/>
    <w:lvl w:ilvl="0" w:tplc="321E04E8">
      <w:start w:val="1"/>
      <w:numFmt w:val="lowerLetter"/>
      <w:lvlText w:val="%1)"/>
      <w:lvlJc w:val="left"/>
      <w:pPr>
        <w:tabs>
          <w:tab w:val="num" w:pos="780"/>
        </w:tabs>
        <w:ind w:left="780" w:hanging="363"/>
      </w:pPr>
      <w:rPr>
        <w:rFonts w:ascii="Times New Roman" w:eastAsia="Times New Roman" w:hAnsi="Times New Roman" w:cs="Times New Roman" w:hint="default"/>
      </w:rPr>
    </w:lvl>
    <w:lvl w:ilvl="1" w:tplc="AC3AA840">
      <w:start w:val="2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05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BA61198"/>
    <w:multiLevelType w:val="hybridMultilevel"/>
    <w:tmpl w:val="4EEAC65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D243EF1"/>
    <w:multiLevelType w:val="hybridMultilevel"/>
    <w:tmpl w:val="AB321210"/>
    <w:lvl w:ilvl="0" w:tplc="6A96824A">
      <w:start w:val="1"/>
      <w:numFmt w:val="lowerLetter"/>
      <w:lvlText w:val="%1)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31B10E3"/>
    <w:multiLevelType w:val="hybridMultilevel"/>
    <w:tmpl w:val="4738929C"/>
    <w:lvl w:ilvl="0" w:tplc="E216F05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E27E03"/>
    <w:multiLevelType w:val="hybridMultilevel"/>
    <w:tmpl w:val="456C8DF0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74623B68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trike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FE6B16"/>
    <w:multiLevelType w:val="hybridMultilevel"/>
    <w:tmpl w:val="EE62E1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D0AE1"/>
    <w:multiLevelType w:val="hybridMultilevel"/>
    <w:tmpl w:val="492CA54C"/>
    <w:lvl w:ilvl="0" w:tplc="321225E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E95E93"/>
    <w:multiLevelType w:val="hybridMultilevel"/>
    <w:tmpl w:val="FDD69B04"/>
    <w:lvl w:ilvl="0" w:tplc="23A4B08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727807">
    <w:abstractNumId w:val="45"/>
  </w:num>
  <w:num w:numId="2" w16cid:durableId="718357245">
    <w:abstractNumId w:val="18"/>
  </w:num>
  <w:num w:numId="3" w16cid:durableId="1513959367">
    <w:abstractNumId w:val="15"/>
  </w:num>
  <w:num w:numId="4" w16cid:durableId="895898740">
    <w:abstractNumId w:val="3"/>
  </w:num>
  <w:num w:numId="5" w16cid:durableId="518544690">
    <w:abstractNumId w:val="4"/>
  </w:num>
  <w:num w:numId="6" w16cid:durableId="368186910">
    <w:abstractNumId w:val="43"/>
  </w:num>
  <w:num w:numId="7" w16cid:durableId="312107224">
    <w:abstractNumId w:val="12"/>
  </w:num>
  <w:num w:numId="8" w16cid:durableId="663511103">
    <w:abstractNumId w:val="41"/>
  </w:num>
  <w:num w:numId="9" w16cid:durableId="922645536">
    <w:abstractNumId w:val="1"/>
  </w:num>
  <w:num w:numId="10" w16cid:durableId="1967660147">
    <w:abstractNumId w:val="17"/>
  </w:num>
  <w:num w:numId="11" w16cid:durableId="1838186144">
    <w:abstractNumId w:val="39"/>
  </w:num>
  <w:num w:numId="12" w16cid:durableId="354111217">
    <w:abstractNumId w:val="42"/>
  </w:num>
  <w:num w:numId="13" w16cid:durableId="130638345">
    <w:abstractNumId w:val="32"/>
  </w:num>
  <w:num w:numId="14" w16cid:durableId="611402403">
    <w:abstractNumId w:val="34"/>
  </w:num>
  <w:num w:numId="15" w16cid:durableId="1692217666">
    <w:abstractNumId w:val="5"/>
  </w:num>
  <w:num w:numId="16" w16cid:durableId="1365515508">
    <w:abstractNumId w:val="46"/>
  </w:num>
  <w:num w:numId="17" w16cid:durableId="842011716">
    <w:abstractNumId w:val="31"/>
  </w:num>
  <w:num w:numId="18" w16cid:durableId="1480807412">
    <w:abstractNumId w:val="6"/>
  </w:num>
  <w:num w:numId="19" w16cid:durableId="122425727">
    <w:abstractNumId w:val="25"/>
  </w:num>
  <w:num w:numId="20" w16cid:durableId="221258869">
    <w:abstractNumId w:val="44"/>
  </w:num>
  <w:num w:numId="21" w16cid:durableId="332415330">
    <w:abstractNumId w:val="37"/>
  </w:num>
  <w:num w:numId="22" w16cid:durableId="315108441">
    <w:abstractNumId w:val="22"/>
  </w:num>
  <w:num w:numId="23" w16cid:durableId="2185141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5951285">
    <w:abstractNumId w:val="14"/>
  </w:num>
  <w:num w:numId="25" w16cid:durableId="1754625182">
    <w:abstractNumId w:val="19"/>
  </w:num>
  <w:num w:numId="26" w16cid:durableId="1709137741">
    <w:abstractNumId w:val="23"/>
  </w:num>
  <w:num w:numId="27" w16cid:durableId="1087578224">
    <w:abstractNumId w:val="35"/>
  </w:num>
  <w:num w:numId="28" w16cid:durableId="287468331">
    <w:abstractNumId w:val="0"/>
  </w:num>
  <w:num w:numId="29" w16cid:durableId="1598516767">
    <w:abstractNumId w:val="26"/>
  </w:num>
  <w:num w:numId="30" w16cid:durableId="1809979918">
    <w:abstractNumId w:val="2"/>
  </w:num>
  <w:num w:numId="31" w16cid:durableId="594821461">
    <w:abstractNumId w:val="16"/>
  </w:num>
  <w:num w:numId="32" w16cid:durableId="391654700">
    <w:abstractNumId w:val="7"/>
  </w:num>
  <w:num w:numId="33" w16cid:durableId="1391465894">
    <w:abstractNumId w:val="40"/>
  </w:num>
  <w:num w:numId="34" w16cid:durableId="1242909035">
    <w:abstractNumId w:val="28"/>
  </w:num>
  <w:num w:numId="35" w16cid:durableId="621157573">
    <w:abstractNumId w:val="20"/>
  </w:num>
  <w:num w:numId="36" w16cid:durableId="532034766">
    <w:abstractNumId w:val="21"/>
  </w:num>
  <w:num w:numId="37" w16cid:durableId="10111541">
    <w:abstractNumId w:val="38"/>
  </w:num>
  <w:num w:numId="38" w16cid:durableId="1076435088">
    <w:abstractNumId w:val="27"/>
  </w:num>
  <w:num w:numId="39" w16cid:durableId="492910697">
    <w:abstractNumId w:val="11"/>
  </w:num>
  <w:num w:numId="40" w16cid:durableId="254629685">
    <w:abstractNumId w:val="8"/>
  </w:num>
  <w:num w:numId="41" w16cid:durableId="716472180">
    <w:abstractNumId w:val="24"/>
  </w:num>
  <w:num w:numId="42" w16cid:durableId="2041780671">
    <w:abstractNumId w:val="30"/>
  </w:num>
  <w:num w:numId="43" w16cid:durableId="1032849297">
    <w:abstractNumId w:val="10"/>
  </w:num>
  <w:num w:numId="44" w16cid:durableId="12977621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61379275">
    <w:abstractNumId w:val="36"/>
  </w:num>
  <w:num w:numId="46" w16cid:durableId="44499177">
    <w:abstractNumId w:val="29"/>
  </w:num>
  <w:num w:numId="47" w16cid:durableId="1624000911">
    <w:abstractNumId w:val="13"/>
  </w:num>
  <w:num w:numId="48" w16cid:durableId="8349943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02"/>
    <w:rsid w:val="00014B1C"/>
    <w:rsid w:val="000232D3"/>
    <w:rsid w:val="00025BB4"/>
    <w:rsid w:val="00042CE4"/>
    <w:rsid w:val="00044C44"/>
    <w:rsid w:val="00045EFB"/>
    <w:rsid w:val="00051E09"/>
    <w:rsid w:val="00062C06"/>
    <w:rsid w:val="00066DC9"/>
    <w:rsid w:val="0007361E"/>
    <w:rsid w:val="00076A0B"/>
    <w:rsid w:val="00084117"/>
    <w:rsid w:val="000848FF"/>
    <w:rsid w:val="000A7589"/>
    <w:rsid w:val="000B55D1"/>
    <w:rsid w:val="000B6291"/>
    <w:rsid w:val="000B68CB"/>
    <w:rsid w:val="000C50BC"/>
    <w:rsid w:val="000E12F4"/>
    <w:rsid w:val="000E1F65"/>
    <w:rsid w:val="000E6DEA"/>
    <w:rsid w:val="000F09B9"/>
    <w:rsid w:val="000F2C15"/>
    <w:rsid w:val="001069FF"/>
    <w:rsid w:val="0012430A"/>
    <w:rsid w:val="0012476D"/>
    <w:rsid w:val="00125A86"/>
    <w:rsid w:val="00132DAB"/>
    <w:rsid w:val="00134F34"/>
    <w:rsid w:val="00147A4E"/>
    <w:rsid w:val="00151ADB"/>
    <w:rsid w:val="001538BD"/>
    <w:rsid w:val="001555D7"/>
    <w:rsid w:val="00176651"/>
    <w:rsid w:val="00182C7E"/>
    <w:rsid w:val="00183E75"/>
    <w:rsid w:val="0018429E"/>
    <w:rsid w:val="0019118B"/>
    <w:rsid w:val="001920F1"/>
    <w:rsid w:val="001921E5"/>
    <w:rsid w:val="0019710E"/>
    <w:rsid w:val="001A07F6"/>
    <w:rsid w:val="001A135C"/>
    <w:rsid w:val="001A2660"/>
    <w:rsid w:val="001A2E6D"/>
    <w:rsid w:val="001A3C9D"/>
    <w:rsid w:val="001B5E91"/>
    <w:rsid w:val="001D0156"/>
    <w:rsid w:val="001D680C"/>
    <w:rsid w:val="001E3275"/>
    <w:rsid w:val="001E54BC"/>
    <w:rsid w:val="0020015A"/>
    <w:rsid w:val="0020023A"/>
    <w:rsid w:val="00222085"/>
    <w:rsid w:val="00223E48"/>
    <w:rsid w:val="00225DD8"/>
    <w:rsid w:val="00235955"/>
    <w:rsid w:val="002406DC"/>
    <w:rsid w:val="00241273"/>
    <w:rsid w:val="00251974"/>
    <w:rsid w:val="00255DE2"/>
    <w:rsid w:val="00266882"/>
    <w:rsid w:val="00276971"/>
    <w:rsid w:val="0028494E"/>
    <w:rsid w:val="00285BAE"/>
    <w:rsid w:val="002A0666"/>
    <w:rsid w:val="002E773F"/>
    <w:rsid w:val="002F1392"/>
    <w:rsid w:val="00310BC4"/>
    <w:rsid w:val="00311013"/>
    <w:rsid w:val="00317A7F"/>
    <w:rsid w:val="00321F46"/>
    <w:rsid w:val="003317C2"/>
    <w:rsid w:val="003374A0"/>
    <w:rsid w:val="003476AF"/>
    <w:rsid w:val="0035213A"/>
    <w:rsid w:val="00360717"/>
    <w:rsid w:val="00360812"/>
    <w:rsid w:val="00362AB4"/>
    <w:rsid w:val="00364CB3"/>
    <w:rsid w:val="003678F8"/>
    <w:rsid w:val="00377C5E"/>
    <w:rsid w:val="0038542B"/>
    <w:rsid w:val="003905DB"/>
    <w:rsid w:val="00390B1A"/>
    <w:rsid w:val="0039157F"/>
    <w:rsid w:val="003A13D9"/>
    <w:rsid w:val="003A4107"/>
    <w:rsid w:val="003A68C8"/>
    <w:rsid w:val="003B3982"/>
    <w:rsid w:val="003C5AF9"/>
    <w:rsid w:val="003D4103"/>
    <w:rsid w:val="003E521E"/>
    <w:rsid w:val="003F18F7"/>
    <w:rsid w:val="003F25C6"/>
    <w:rsid w:val="00404D02"/>
    <w:rsid w:val="00410404"/>
    <w:rsid w:val="00420424"/>
    <w:rsid w:val="0042479F"/>
    <w:rsid w:val="00425981"/>
    <w:rsid w:val="00432245"/>
    <w:rsid w:val="00434485"/>
    <w:rsid w:val="00442615"/>
    <w:rsid w:val="004432C5"/>
    <w:rsid w:val="00463727"/>
    <w:rsid w:val="00470FC3"/>
    <w:rsid w:val="00471DB3"/>
    <w:rsid w:val="0047486B"/>
    <w:rsid w:val="00475362"/>
    <w:rsid w:val="00482EDE"/>
    <w:rsid w:val="0049318A"/>
    <w:rsid w:val="004D11FF"/>
    <w:rsid w:val="004D1231"/>
    <w:rsid w:val="004D40B8"/>
    <w:rsid w:val="004D67E6"/>
    <w:rsid w:val="004F181D"/>
    <w:rsid w:val="004F2009"/>
    <w:rsid w:val="004F2D92"/>
    <w:rsid w:val="005039AA"/>
    <w:rsid w:val="00503EAD"/>
    <w:rsid w:val="00506983"/>
    <w:rsid w:val="00506D02"/>
    <w:rsid w:val="00514BF3"/>
    <w:rsid w:val="00516BD0"/>
    <w:rsid w:val="00527AE6"/>
    <w:rsid w:val="00556D88"/>
    <w:rsid w:val="00557B4B"/>
    <w:rsid w:val="00561E02"/>
    <w:rsid w:val="005674CA"/>
    <w:rsid w:val="0058025F"/>
    <w:rsid w:val="005919E4"/>
    <w:rsid w:val="0059564E"/>
    <w:rsid w:val="005A11F8"/>
    <w:rsid w:val="005A56F1"/>
    <w:rsid w:val="005A7E65"/>
    <w:rsid w:val="005B1308"/>
    <w:rsid w:val="005B61E3"/>
    <w:rsid w:val="005C270D"/>
    <w:rsid w:val="005C2873"/>
    <w:rsid w:val="005D0D7A"/>
    <w:rsid w:val="005D48D6"/>
    <w:rsid w:val="005D4B6F"/>
    <w:rsid w:val="005F235B"/>
    <w:rsid w:val="005F3CD2"/>
    <w:rsid w:val="005F7D45"/>
    <w:rsid w:val="00600042"/>
    <w:rsid w:val="00610E75"/>
    <w:rsid w:val="0062581F"/>
    <w:rsid w:val="00633279"/>
    <w:rsid w:val="00641BD7"/>
    <w:rsid w:val="0064358B"/>
    <w:rsid w:val="006449C6"/>
    <w:rsid w:val="0064778E"/>
    <w:rsid w:val="00651314"/>
    <w:rsid w:val="0065404D"/>
    <w:rsid w:val="00660305"/>
    <w:rsid w:val="006675A8"/>
    <w:rsid w:val="006A4CF1"/>
    <w:rsid w:val="006C0643"/>
    <w:rsid w:val="006C2CF0"/>
    <w:rsid w:val="006D759B"/>
    <w:rsid w:val="006E2B5B"/>
    <w:rsid w:val="006E391F"/>
    <w:rsid w:val="006E7A47"/>
    <w:rsid w:val="00701F25"/>
    <w:rsid w:val="00703C19"/>
    <w:rsid w:val="0072122F"/>
    <w:rsid w:val="0072676B"/>
    <w:rsid w:val="007342BB"/>
    <w:rsid w:val="00740C83"/>
    <w:rsid w:val="00750241"/>
    <w:rsid w:val="00767C2B"/>
    <w:rsid w:val="007749FB"/>
    <w:rsid w:val="00792EEB"/>
    <w:rsid w:val="007A5C5E"/>
    <w:rsid w:val="007B54F8"/>
    <w:rsid w:val="007D3D13"/>
    <w:rsid w:val="007D73C7"/>
    <w:rsid w:val="007E28DC"/>
    <w:rsid w:val="007F4991"/>
    <w:rsid w:val="0080339B"/>
    <w:rsid w:val="00810C59"/>
    <w:rsid w:val="00813C55"/>
    <w:rsid w:val="00814C64"/>
    <w:rsid w:val="00817C84"/>
    <w:rsid w:val="00822298"/>
    <w:rsid w:val="00822A24"/>
    <w:rsid w:val="00825897"/>
    <w:rsid w:val="008260E6"/>
    <w:rsid w:val="00835206"/>
    <w:rsid w:val="008410CD"/>
    <w:rsid w:val="00852FB3"/>
    <w:rsid w:val="00856F32"/>
    <w:rsid w:val="00860A23"/>
    <w:rsid w:val="00873482"/>
    <w:rsid w:val="0087421A"/>
    <w:rsid w:val="008775D8"/>
    <w:rsid w:val="00880C10"/>
    <w:rsid w:val="00884A5E"/>
    <w:rsid w:val="00892123"/>
    <w:rsid w:val="008A0293"/>
    <w:rsid w:val="008A2DB7"/>
    <w:rsid w:val="008B422A"/>
    <w:rsid w:val="008B4728"/>
    <w:rsid w:val="008D18BB"/>
    <w:rsid w:val="008E18EE"/>
    <w:rsid w:val="008E6B0A"/>
    <w:rsid w:val="008F0B46"/>
    <w:rsid w:val="0090405F"/>
    <w:rsid w:val="00904D08"/>
    <w:rsid w:val="00906B1B"/>
    <w:rsid w:val="00913720"/>
    <w:rsid w:val="00923686"/>
    <w:rsid w:val="0092391F"/>
    <w:rsid w:val="00930DA0"/>
    <w:rsid w:val="00935B06"/>
    <w:rsid w:val="00941400"/>
    <w:rsid w:val="009420BF"/>
    <w:rsid w:val="00961EE9"/>
    <w:rsid w:val="009651DA"/>
    <w:rsid w:val="00996C45"/>
    <w:rsid w:val="0099764F"/>
    <w:rsid w:val="009A1C5A"/>
    <w:rsid w:val="009A2583"/>
    <w:rsid w:val="009A30D2"/>
    <w:rsid w:val="009A326A"/>
    <w:rsid w:val="009B1C27"/>
    <w:rsid w:val="009D24F2"/>
    <w:rsid w:val="00A03858"/>
    <w:rsid w:val="00A04ACB"/>
    <w:rsid w:val="00A17BF2"/>
    <w:rsid w:val="00A26CA1"/>
    <w:rsid w:val="00A51AB2"/>
    <w:rsid w:val="00A6442E"/>
    <w:rsid w:val="00A82881"/>
    <w:rsid w:val="00A84BC6"/>
    <w:rsid w:val="00A85DDF"/>
    <w:rsid w:val="00AA14F8"/>
    <w:rsid w:val="00AB670D"/>
    <w:rsid w:val="00AE596B"/>
    <w:rsid w:val="00B00B3D"/>
    <w:rsid w:val="00B054E8"/>
    <w:rsid w:val="00B143F3"/>
    <w:rsid w:val="00B22247"/>
    <w:rsid w:val="00B41B2C"/>
    <w:rsid w:val="00B526B3"/>
    <w:rsid w:val="00B64FFA"/>
    <w:rsid w:val="00B744C5"/>
    <w:rsid w:val="00B7707F"/>
    <w:rsid w:val="00B829BC"/>
    <w:rsid w:val="00B845A3"/>
    <w:rsid w:val="00B8601B"/>
    <w:rsid w:val="00B96C44"/>
    <w:rsid w:val="00BC30AA"/>
    <w:rsid w:val="00BD03ED"/>
    <w:rsid w:val="00BD46A1"/>
    <w:rsid w:val="00BD66CD"/>
    <w:rsid w:val="00BD76FA"/>
    <w:rsid w:val="00BE3D93"/>
    <w:rsid w:val="00C00048"/>
    <w:rsid w:val="00C241D6"/>
    <w:rsid w:val="00C2677D"/>
    <w:rsid w:val="00C4432E"/>
    <w:rsid w:val="00C51A52"/>
    <w:rsid w:val="00C661CE"/>
    <w:rsid w:val="00C67625"/>
    <w:rsid w:val="00C77279"/>
    <w:rsid w:val="00C87A3E"/>
    <w:rsid w:val="00C932A9"/>
    <w:rsid w:val="00C97839"/>
    <w:rsid w:val="00CA372E"/>
    <w:rsid w:val="00CB4041"/>
    <w:rsid w:val="00CB6EDE"/>
    <w:rsid w:val="00CB7947"/>
    <w:rsid w:val="00CC724C"/>
    <w:rsid w:val="00CE0470"/>
    <w:rsid w:val="00CF1119"/>
    <w:rsid w:val="00D233A2"/>
    <w:rsid w:val="00D26BBB"/>
    <w:rsid w:val="00D33447"/>
    <w:rsid w:val="00D603FA"/>
    <w:rsid w:val="00D64CFA"/>
    <w:rsid w:val="00DA00B1"/>
    <w:rsid w:val="00DA22FF"/>
    <w:rsid w:val="00DA77BD"/>
    <w:rsid w:val="00DB5457"/>
    <w:rsid w:val="00DB7E85"/>
    <w:rsid w:val="00DD0AC8"/>
    <w:rsid w:val="00DD5828"/>
    <w:rsid w:val="00DD66B9"/>
    <w:rsid w:val="00DF077C"/>
    <w:rsid w:val="00DF5A23"/>
    <w:rsid w:val="00DF651B"/>
    <w:rsid w:val="00E0015C"/>
    <w:rsid w:val="00E0364F"/>
    <w:rsid w:val="00E06A02"/>
    <w:rsid w:val="00E16931"/>
    <w:rsid w:val="00E208CD"/>
    <w:rsid w:val="00E257DF"/>
    <w:rsid w:val="00E34677"/>
    <w:rsid w:val="00E459C2"/>
    <w:rsid w:val="00E463B9"/>
    <w:rsid w:val="00E51721"/>
    <w:rsid w:val="00E51D71"/>
    <w:rsid w:val="00E57A36"/>
    <w:rsid w:val="00E64DBD"/>
    <w:rsid w:val="00E660F4"/>
    <w:rsid w:val="00E70CA6"/>
    <w:rsid w:val="00E70DF4"/>
    <w:rsid w:val="00E76844"/>
    <w:rsid w:val="00E76AF4"/>
    <w:rsid w:val="00E829E0"/>
    <w:rsid w:val="00E95FA0"/>
    <w:rsid w:val="00EA3E6F"/>
    <w:rsid w:val="00EA606E"/>
    <w:rsid w:val="00EB0CE7"/>
    <w:rsid w:val="00EB3E7D"/>
    <w:rsid w:val="00EC6E98"/>
    <w:rsid w:val="00ED4053"/>
    <w:rsid w:val="00EE00AC"/>
    <w:rsid w:val="00EF0543"/>
    <w:rsid w:val="00EF4279"/>
    <w:rsid w:val="00F00ED3"/>
    <w:rsid w:val="00F107FB"/>
    <w:rsid w:val="00F12724"/>
    <w:rsid w:val="00F233E8"/>
    <w:rsid w:val="00F27460"/>
    <w:rsid w:val="00F37563"/>
    <w:rsid w:val="00F7290B"/>
    <w:rsid w:val="00F74E97"/>
    <w:rsid w:val="00F835EE"/>
    <w:rsid w:val="00F85F74"/>
    <w:rsid w:val="00F878E9"/>
    <w:rsid w:val="00FA2706"/>
    <w:rsid w:val="00FA44A1"/>
    <w:rsid w:val="00FB0CD2"/>
    <w:rsid w:val="00FC34E0"/>
    <w:rsid w:val="00FC6033"/>
    <w:rsid w:val="00FD0203"/>
    <w:rsid w:val="00FE2A1F"/>
    <w:rsid w:val="00FE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52469"/>
  <w15:chartTrackingRefBased/>
  <w15:docId w15:val="{40B6250C-8A2C-45AF-B83D-F67CB302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61E0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561E02"/>
    <w:pPr>
      <w:ind w:left="708" w:firstLine="357"/>
      <w:jc w:val="both"/>
    </w:pPr>
  </w:style>
  <w:style w:type="character" w:customStyle="1" w:styleId="ZkladntextodsazenChar">
    <w:name w:val="Základní text odsazený Char"/>
    <w:link w:val="Zkladntextodsazen"/>
    <w:semiHidden/>
    <w:rsid w:val="00561E02"/>
    <w:rPr>
      <w:sz w:val="24"/>
      <w:szCs w:val="24"/>
      <w:lang w:val="cs-CZ" w:eastAsia="cs-CZ" w:bidi="ar-SA"/>
    </w:rPr>
  </w:style>
  <w:style w:type="paragraph" w:styleId="Textpoznpodarou">
    <w:name w:val="footnote text"/>
    <w:basedOn w:val="Normln"/>
    <w:link w:val="TextpoznpodarouChar"/>
    <w:rsid w:val="00561E02"/>
    <w:rPr>
      <w:noProof/>
      <w:sz w:val="20"/>
      <w:szCs w:val="20"/>
    </w:rPr>
  </w:style>
  <w:style w:type="character" w:customStyle="1" w:styleId="TextpoznpodarouChar">
    <w:name w:val="Text pozn. pod čarou Char"/>
    <w:link w:val="Textpoznpodarou"/>
    <w:rsid w:val="00561E02"/>
    <w:rPr>
      <w:noProof/>
      <w:lang w:val="cs-CZ" w:eastAsia="cs-CZ" w:bidi="ar-SA"/>
    </w:rPr>
  </w:style>
  <w:style w:type="character" w:styleId="Znakapoznpodarou">
    <w:name w:val="footnote reference"/>
    <w:rsid w:val="00561E02"/>
    <w:rPr>
      <w:vertAlign w:val="superscript"/>
    </w:rPr>
  </w:style>
  <w:style w:type="paragraph" w:styleId="Zkladntext3">
    <w:name w:val="Body Text 3"/>
    <w:basedOn w:val="Normln"/>
    <w:link w:val="Zkladntext3Char"/>
    <w:semiHidden/>
    <w:rsid w:val="00561E0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semiHidden/>
    <w:rsid w:val="00561E02"/>
    <w:rPr>
      <w:sz w:val="16"/>
      <w:szCs w:val="16"/>
      <w:lang w:val="cs-CZ" w:eastAsia="cs-CZ" w:bidi="ar-SA"/>
    </w:rPr>
  </w:style>
  <w:style w:type="paragraph" w:customStyle="1" w:styleId="nzevzkona">
    <w:name w:val="název zákona"/>
    <w:basedOn w:val="Nzev"/>
    <w:rsid w:val="00561E02"/>
    <w:rPr>
      <w:rFonts w:ascii="Cambria" w:hAnsi="Cambria" w:cs="Cambria"/>
    </w:rPr>
  </w:style>
  <w:style w:type="paragraph" w:styleId="Nzev">
    <w:name w:val="Title"/>
    <w:basedOn w:val="Normln"/>
    <w:qFormat/>
    <w:rsid w:val="00561E0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rmlnweb">
    <w:name w:val="Normal (Web)"/>
    <w:basedOn w:val="Normln"/>
    <w:rsid w:val="00561E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kladntext">
    <w:name w:val="Body Text"/>
    <w:basedOn w:val="Normln"/>
    <w:link w:val="ZkladntextChar"/>
    <w:uiPriority w:val="99"/>
    <w:rsid w:val="00941400"/>
    <w:pPr>
      <w:spacing w:after="120"/>
    </w:pPr>
  </w:style>
  <w:style w:type="character" w:customStyle="1" w:styleId="ZkladntextChar">
    <w:name w:val="Základní text Char"/>
    <w:link w:val="Zkladntext"/>
    <w:uiPriority w:val="99"/>
    <w:rsid w:val="00941400"/>
    <w:rPr>
      <w:sz w:val="24"/>
      <w:szCs w:val="24"/>
      <w:lang w:val="cs-CZ" w:eastAsia="cs-CZ" w:bidi="ar-SA"/>
    </w:rPr>
  </w:style>
  <w:style w:type="paragraph" w:customStyle="1" w:styleId="ZkladntextIMP">
    <w:name w:val="Základní text_IMP"/>
    <w:basedOn w:val="Normln"/>
    <w:rsid w:val="00941400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Cs w:val="20"/>
    </w:rPr>
  </w:style>
  <w:style w:type="paragraph" w:styleId="Textbubliny">
    <w:name w:val="Balloon Text"/>
    <w:basedOn w:val="Normln"/>
    <w:semiHidden/>
    <w:rsid w:val="00E0015C"/>
    <w:rPr>
      <w:rFonts w:ascii="Tahoma" w:hAnsi="Tahoma" w:cs="Tahoma"/>
      <w:sz w:val="16"/>
      <w:szCs w:val="16"/>
    </w:rPr>
  </w:style>
  <w:style w:type="paragraph" w:customStyle="1" w:styleId="slalnk">
    <w:name w:val="Čísla článků"/>
    <w:basedOn w:val="Normln"/>
    <w:rsid w:val="00DA00B1"/>
    <w:pPr>
      <w:keepNext/>
      <w:keepLines/>
      <w:spacing w:before="360" w:after="60"/>
      <w:jc w:val="center"/>
    </w:pPr>
    <w:rPr>
      <w:b/>
      <w:bCs/>
      <w:szCs w:val="20"/>
    </w:rPr>
  </w:style>
  <w:style w:type="paragraph" w:customStyle="1" w:styleId="Nzvylnk">
    <w:name w:val="Názvy článků"/>
    <w:basedOn w:val="slalnk"/>
    <w:rsid w:val="00266882"/>
    <w:pPr>
      <w:spacing w:before="60" w:after="160"/>
    </w:pPr>
  </w:style>
  <w:style w:type="paragraph" w:customStyle="1" w:styleId="Normln1">
    <w:name w:val="Normální1"/>
    <w:rsid w:val="00814C64"/>
    <w:pPr>
      <w:widowControl w:val="0"/>
    </w:pPr>
    <w:rPr>
      <w:snapToGrid w:val="0"/>
      <w:sz w:val="24"/>
    </w:rPr>
  </w:style>
  <w:style w:type="paragraph" w:styleId="Odstavecseseznamem">
    <w:name w:val="List Paragraph"/>
    <w:basedOn w:val="Normln"/>
    <w:uiPriority w:val="34"/>
    <w:qFormat/>
    <w:rsid w:val="00A17BF2"/>
    <w:pPr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9E415-CC91-4550-8A2B-06AA761E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odpady</vt:lpstr>
    </vt:vector>
  </TitlesOfParts>
  <Company>MV ČR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odpady</dc:title>
  <dc:subject/>
  <dc:creator>Mgr. Martin Pech</dc:creator>
  <cp:keywords/>
  <cp:lastModifiedBy>Popelková, Dana</cp:lastModifiedBy>
  <cp:revision>2</cp:revision>
  <cp:lastPrinted>2017-12-12T08:42:00Z</cp:lastPrinted>
  <dcterms:created xsi:type="dcterms:W3CDTF">2023-09-08T08:00:00Z</dcterms:created>
  <dcterms:modified xsi:type="dcterms:W3CDTF">2023-09-08T08:00:00Z</dcterms:modified>
</cp:coreProperties>
</file>